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A9182D" w14:textId="77777777" w:rsidR="004066FA" w:rsidRPr="00F71F09" w:rsidRDefault="004066FA" w:rsidP="004066FA">
      <w:pPr>
        <w:autoSpaceDE w:val="0"/>
        <w:autoSpaceDN w:val="0"/>
        <w:adjustRightInd w:val="0"/>
        <w:spacing w:before="20"/>
        <w:ind w:right="-20"/>
        <w:rPr>
          <w:rFonts w:ascii="Arial" w:hAnsi="Arial" w:cs="Arial"/>
          <w:lang w:val="en-CA" w:eastAsia="en-CA"/>
        </w:rPr>
      </w:pPr>
      <w:r w:rsidRPr="00F71F09">
        <w:rPr>
          <w:rFonts w:ascii="Arial" w:hAnsi="Arial" w:cs="Arial"/>
          <w:b/>
          <w:bCs/>
          <w:spacing w:val="1"/>
          <w:w w:val="99"/>
          <w:lang w:val="en-CA" w:eastAsia="en-CA"/>
        </w:rPr>
        <w:t>P</w:t>
      </w:r>
      <w:r w:rsidRPr="00F71F09">
        <w:rPr>
          <w:rFonts w:ascii="Arial" w:hAnsi="Arial" w:cs="Arial"/>
          <w:b/>
          <w:bCs/>
          <w:w w:val="99"/>
          <w:lang w:val="en-CA" w:eastAsia="en-CA"/>
        </w:rPr>
        <w:t>urpo</w:t>
      </w:r>
      <w:r w:rsidRPr="00F71F09">
        <w:rPr>
          <w:rFonts w:ascii="Arial" w:hAnsi="Arial" w:cs="Arial"/>
          <w:b/>
          <w:bCs/>
          <w:spacing w:val="1"/>
          <w:w w:val="99"/>
          <w:lang w:val="en-CA" w:eastAsia="en-CA"/>
        </w:rPr>
        <w:t>s</w:t>
      </w:r>
      <w:r w:rsidRPr="00F71F09">
        <w:rPr>
          <w:rFonts w:ascii="Arial" w:hAnsi="Arial" w:cs="Arial"/>
          <w:b/>
          <w:bCs/>
          <w:spacing w:val="-1"/>
          <w:w w:val="99"/>
          <w:lang w:val="en-CA" w:eastAsia="en-CA"/>
        </w:rPr>
        <w:t>e:</w:t>
      </w:r>
      <w:r w:rsidRPr="00F71F09">
        <w:rPr>
          <w:rFonts w:ascii="Arial" w:hAnsi="Arial" w:cs="Arial"/>
          <w:b/>
          <w:bCs/>
          <w:spacing w:val="-2"/>
          <w:w w:val="99"/>
          <w:lang w:val="en-CA" w:eastAsia="en-CA"/>
        </w:rPr>
        <w:t xml:space="preserve"> </w:t>
      </w:r>
      <w:r w:rsidRPr="00F71F09">
        <w:rPr>
          <w:rFonts w:ascii="Arial" w:hAnsi="Arial" w:cs="Arial"/>
          <w:b/>
          <w:bCs/>
          <w:w w:val="99"/>
          <w:lang w:val="en-CA" w:eastAsia="en-CA"/>
        </w:rPr>
        <w:t xml:space="preserve"> </w:t>
      </w:r>
    </w:p>
    <w:p w14:paraId="3D115BCE" w14:textId="2F29F3B9" w:rsidR="004066FA" w:rsidRPr="001F3257" w:rsidRDefault="004066FA" w:rsidP="001F3257">
      <w:pPr>
        <w:rPr>
          <w:rFonts w:ascii="Arial" w:hAnsi="Arial" w:cs="Arial"/>
          <w:sz w:val="22"/>
          <w:szCs w:val="22"/>
        </w:rPr>
      </w:pPr>
      <w:r w:rsidRPr="001F3257">
        <w:rPr>
          <w:rFonts w:ascii="Arial" w:hAnsi="Arial" w:cs="Arial"/>
          <w:sz w:val="22"/>
          <w:szCs w:val="22"/>
        </w:rPr>
        <w:t xml:space="preserve">To document the policy and related procedures that will guide </w:t>
      </w:r>
      <w:r w:rsidR="00033D8E">
        <w:rPr>
          <w:rFonts w:ascii="Arial" w:hAnsi="Arial" w:cs="Arial"/>
          <w:sz w:val="22"/>
          <w:szCs w:val="22"/>
        </w:rPr>
        <w:t>Sphere Manufacturing Group</w:t>
      </w:r>
      <w:r w:rsidR="00B75B93" w:rsidRPr="001F3257">
        <w:rPr>
          <w:rFonts w:ascii="Arial" w:hAnsi="Arial" w:cs="Arial"/>
          <w:sz w:val="22"/>
          <w:szCs w:val="22"/>
        </w:rPr>
        <w:t xml:space="preserve">, </w:t>
      </w:r>
      <w:r w:rsidR="00F71F09" w:rsidRPr="001F3257">
        <w:rPr>
          <w:rFonts w:ascii="Arial" w:hAnsi="Arial" w:cs="Arial"/>
          <w:sz w:val="22"/>
          <w:szCs w:val="22"/>
        </w:rPr>
        <w:t>(</w:t>
      </w:r>
      <w:r w:rsidR="00033D8E">
        <w:rPr>
          <w:rFonts w:ascii="Arial" w:hAnsi="Arial" w:cs="Arial"/>
          <w:sz w:val="22"/>
          <w:szCs w:val="22"/>
        </w:rPr>
        <w:t>Sphere</w:t>
      </w:r>
      <w:r w:rsidR="00F71F09" w:rsidRPr="001F3257">
        <w:rPr>
          <w:rFonts w:ascii="Arial" w:hAnsi="Arial" w:cs="Arial"/>
          <w:sz w:val="22"/>
          <w:szCs w:val="22"/>
        </w:rPr>
        <w:t>)</w:t>
      </w:r>
      <w:r w:rsidRPr="001F3257">
        <w:rPr>
          <w:rFonts w:ascii="Arial" w:hAnsi="Arial" w:cs="Arial"/>
          <w:sz w:val="22"/>
          <w:szCs w:val="22"/>
        </w:rPr>
        <w:t xml:space="preserve"> </w:t>
      </w:r>
      <w:r w:rsidR="001F3257">
        <w:rPr>
          <w:rFonts w:ascii="Arial" w:hAnsi="Arial" w:cs="Arial"/>
          <w:sz w:val="22"/>
          <w:szCs w:val="22"/>
        </w:rPr>
        <w:t>in making</w:t>
      </w:r>
      <w:r w:rsidRPr="001F3257">
        <w:rPr>
          <w:rFonts w:ascii="Arial" w:hAnsi="Arial" w:cs="Arial"/>
          <w:sz w:val="22"/>
          <w:szCs w:val="22"/>
        </w:rPr>
        <w:t xml:space="preserve"> </w:t>
      </w:r>
      <w:proofErr w:type="gramStart"/>
      <w:r w:rsidRPr="001F3257">
        <w:rPr>
          <w:rFonts w:ascii="Arial" w:hAnsi="Arial" w:cs="Arial"/>
          <w:sz w:val="22"/>
          <w:szCs w:val="22"/>
        </w:rPr>
        <w:t>all of</w:t>
      </w:r>
      <w:proofErr w:type="gramEnd"/>
      <w:r w:rsidRPr="001F3257">
        <w:rPr>
          <w:rFonts w:ascii="Arial" w:hAnsi="Arial" w:cs="Arial"/>
          <w:sz w:val="22"/>
          <w:szCs w:val="22"/>
        </w:rPr>
        <w:t xml:space="preserve"> the programs and services it offers to the public accessible to Ontarians with disabilities. </w:t>
      </w:r>
    </w:p>
    <w:p w14:paraId="5DFBB611" w14:textId="77777777" w:rsidR="004066FA" w:rsidRPr="001F3257" w:rsidRDefault="004066FA" w:rsidP="001F3257">
      <w:pPr>
        <w:rPr>
          <w:rFonts w:ascii="Arial" w:hAnsi="Arial" w:cs="Arial"/>
          <w:sz w:val="22"/>
          <w:szCs w:val="22"/>
        </w:rPr>
      </w:pPr>
      <w:r w:rsidRPr="001F3257">
        <w:rPr>
          <w:rFonts w:ascii="Arial" w:hAnsi="Arial" w:cs="Arial"/>
          <w:sz w:val="22"/>
          <w:szCs w:val="22"/>
        </w:rPr>
        <w:t xml:space="preserve"> </w:t>
      </w:r>
    </w:p>
    <w:p w14:paraId="1C8487EA" w14:textId="34BFD66C" w:rsidR="004066FA" w:rsidRPr="001F3257" w:rsidRDefault="004066FA" w:rsidP="001F3257">
      <w:pPr>
        <w:rPr>
          <w:rFonts w:ascii="Arial" w:hAnsi="Arial" w:cs="Arial"/>
          <w:sz w:val="22"/>
          <w:szCs w:val="22"/>
        </w:rPr>
      </w:pPr>
      <w:r w:rsidRPr="001F3257">
        <w:rPr>
          <w:rFonts w:ascii="Arial" w:hAnsi="Arial" w:cs="Arial"/>
          <w:sz w:val="22"/>
          <w:szCs w:val="22"/>
        </w:rPr>
        <w:t xml:space="preserve">This document contains the information that </w:t>
      </w:r>
      <w:r w:rsidR="009121AE">
        <w:rPr>
          <w:rFonts w:ascii="Arial" w:hAnsi="Arial" w:cs="Arial"/>
          <w:sz w:val="22"/>
          <w:szCs w:val="22"/>
        </w:rPr>
        <w:t xml:space="preserve">Sphere </w:t>
      </w:r>
      <w:r w:rsidRPr="001F3257">
        <w:rPr>
          <w:rFonts w:ascii="Arial" w:hAnsi="Arial" w:cs="Arial"/>
          <w:sz w:val="22"/>
          <w:szCs w:val="22"/>
        </w:rPr>
        <w:t xml:space="preserve">must provide to meet its obligation under the Customer Service Standard, the first of four standards designed to make all Ontario workplaces fully accessible to Ontarians with disabilities by 2025. The other three standards are: </w:t>
      </w:r>
    </w:p>
    <w:p w14:paraId="235ED867" w14:textId="77777777" w:rsidR="00413CFB" w:rsidRPr="001F3257" w:rsidRDefault="00413CFB" w:rsidP="001F3257">
      <w:pPr>
        <w:rPr>
          <w:rFonts w:ascii="Arial" w:hAnsi="Arial" w:cs="Arial"/>
          <w:sz w:val="22"/>
          <w:szCs w:val="22"/>
        </w:rPr>
      </w:pPr>
    </w:p>
    <w:p w14:paraId="08A0AA55" w14:textId="77777777" w:rsidR="004066FA" w:rsidRPr="001F3257" w:rsidRDefault="00413CFB" w:rsidP="001F3257">
      <w:pPr>
        <w:rPr>
          <w:rFonts w:ascii="Arial" w:hAnsi="Arial" w:cs="Arial"/>
          <w:sz w:val="22"/>
          <w:szCs w:val="22"/>
        </w:rPr>
      </w:pPr>
      <w:r w:rsidRPr="001F3257">
        <w:rPr>
          <w:rFonts w:ascii="Arial" w:hAnsi="Arial" w:cs="Arial"/>
          <w:sz w:val="22"/>
          <w:szCs w:val="22"/>
        </w:rPr>
        <w:t>•</w:t>
      </w:r>
      <w:r w:rsidRPr="001F3257">
        <w:rPr>
          <w:rFonts w:ascii="Arial" w:hAnsi="Arial" w:cs="Arial"/>
          <w:sz w:val="22"/>
          <w:szCs w:val="22"/>
        </w:rPr>
        <w:tab/>
        <w:t>Information and Communication</w:t>
      </w:r>
      <w:r w:rsidR="004066FA" w:rsidRPr="001F3257">
        <w:rPr>
          <w:rFonts w:ascii="Arial" w:hAnsi="Arial" w:cs="Arial"/>
          <w:sz w:val="22"/>
          <w:szCs w:val="22"/>
        </w:rPr>
        <w:t xml:space="preserve"> </w:t>
      </w:r>
    </w:p>
    <w:p w14:paraId="16B33A3A" w14:textId="77777777" w:rsidR="004066FA" w:rsidRPr="001F3257" w:rsidRDefault="004066FA" w:rsidP="001F3257">
      <w:pPr>
        <w:rPr>
          <w:rFonts w:ascii="Arial" w:hAnsi="Arial" w:cs="Arial"/>
          <w:sz w:val="22"/>
          <w:szCs w:val="22"/>
        </w:rPr>
      </w:pPr>
    </w:p>
    <w:p w14:paraId="74CD7126" w14:textId="77777777" w:rsidR="004066FA" w:rsidRPr="001F3257" w:rsidRDefault="004066FA" w:rsidP="001F3257">
      <w:pPr>
        <w:rPr>
          <w:rFonts w:ascii="Arial" w:hAnsi="Arial" w:cs="Arial"/>
          <w:sz w:val="22"/>
          <w:szCs w:val="22"/>
        </w:rPr>
      </w:pPr>
      <w:r w:rsidRPr="001F3257">
        <w:rPr>
          <w:rFonts w:ascii="Arial" w:hAnsi="Arial" w:cs="Arial"/>
          <w:sz w:val="22"/>
          <w:szCs w:val="22"/>
        </w:rPr>
        <w:t xml:space="preserve">•  </w:t>
      </w:r>
      <w:r w:rsidR="00413CFB" w:rsidRPr="001F3257">
        <w:rPr>
          <w:rFonts w:ascii="Arial" w:hAnsi="Arial" w:cs="Arial"/>
          <w:sz w:val="22"/>
          <w:szCs w:val="22"/>
        </w:rPr>
        <w:tab/>
        <w:t>Employmen</w:t>
      </w:r>
      <w:r w:rsidRPr="001F3257">
        <w:rPr>
          <w:rFonts w:ascii="Arial" w:hAnsi="Arial" w:cs="Arial"/>
          <w:sz w:val="22"/>
          <w:szCs w:val="22"/>
        </w:rPr>
        <w:t xml:space="preserve">t </w:t>
      </w:r>
    </w:p>
    <w:p w14:paraId="087AB3D9" w14:textId="77777777" w:rsidR="004066FA" w:rsidRPr="001F3257" w:rsidRDefault="004066FA" w:rsidP="001F3257">
      <w:pPr>
        <w:rPr>
          <w:rFonts w:ascii="Arial" w:hAnsi="Arial" w:cs="Arial"/>
          <w:sz w:val="22"/>
          <w:szCs w:val="22"/>
        </w:rPr>
      </w:pPr>
    </w:p>
    <w:p w14:paraId="665234D1" w14:textId="77777777" w:rsidR="001F3257" w:rsidRPr="001F3257" w:rsidRDefault="004066FA" w:rsidP="001F3257">
      <w:pPr>
        <w:rPr>
          <w:rFonts w:ascii="Arial" w:hAnsi="Arial" w:cs="Arial"/>
          <w:sz w:val="22"/>
          <w:szCs w:val="22"/>
        </w:rPr>
      </w:pPr>
      <w:r w:rsidRPr="001F3257">
        <w:rPr>
          <w:rFonts w:ascii="Arial" w:hAnsi="Arial" w:cs="Arial"/>
          <w:sz w:val="22"/>
          <w:szCs w:val="22"/>
        </w:rPr>
        <w:t xml:space="preserve">• </w:t>
      </w:r>
      <w:r w:rsidR="00413CFB" w:rsidRPr="001F3257">
        <w:rPr>
          <w:rFonts w:ascii="Arial" w:hAnsi="Arial" w:cs="Arial"/>
          <w:sz w:val="22"/>
          <w:szCs w:val="22"/>
        </w:rPr>
        <w:tab/>
        <w:t>Built Environment</w:t>
      </w:r>
      <w:r w:rsidRPr="001F3257">
        <w:rPr>
          <w:rFonts w:ascii="Arial" w:hAnsi="Arial" w:cs="Arial"/>
          <w:sz w:val="22"/>
          <w:szCs w:val="22"/>
        </w:rPr>
        <w:t xml:space="preserve"> </w:t>
      </w:r>
    </w:p>
    <w:p w14:paraId="7AC11D79" w14:textId="77777777" w:rsidR="001F3257" w:rsidRPr="001F3257" w:rsidRDefault="001F3257" w:rsidP="001F3257">
      <w:pPr>
        <w:rPr>
          <w:rFonts w:ascii="Arial" w:hAnsi="Arial" w:cs="Arial"/>
          <w:sz w:val="22"/>
          <w:szCs w:val="22"/>
        </w:rPr>
      </w:pPr>
    </w:p>
    <w:p w14:paraId="5D94AC35" w14:textId="77777777" w:rsidR="001F3257" w:rsidRPr="001F3257" w:rsidRDefault="001F3257" w:rsidP="001F3257">
      <w:pPr>
        <w:rPr>
          <w:rFonts w:ascii="Arial" w:hAnsi="Arial" w:cs="Arial"/>
          <w:sz w:val="22"/>
          <w:szCs w:val="22"/>
        </w:rPr>
      </w:pPr>
      <w:r w:rsidRPr="001F3257">
        <w:rPr>
          <w:rFonts w:ascii="Arial" w:hAnsi="Arial" w:cs="Arial"/>
          <w:sz w:val="22"/>
          <w:szCs w:val="22"/>
        </w:rPr>
        <w:t xml:space="preserve">The Accessibility for Ontarians with Disabilities Act, 2005 (AODA) is Provincial Legislation with the purpose of developing, </w:t>
      </w:r>
      <w:proofErr w:type="gramStart"/>
      <w:r w:rsidRPr="001F3257">
        <w:rPr>
          <w:rFonts w:ascii="Arial" w:hAnsi="Arial" w:cs="Arial"/>
          <w:sz w:val="22"/>
          <w:szCs w:val="22"/>
        </w:rPr>
        <w:t>implementing</w:t>
      </w:r>
      <w:proofErr w:type="gramEnd"/>
      <w:r w:rsidRPr="001F3257">
        <w:rPr>
          <w:rFonts w:ascii="Arial" w:hAnsi="Arial" w:cs="Arial"/>
          <w:sz w:val="22"/>
          <w:szCs w:val="22"/>
        </w:rPr>
        <w:t xml:space="preserve"> and enforcing accessibility standards in order to achieve accessibility for persons with disabilities with respect to goods, services, facilities, accommodation, employment, buildings, structures and premises on or before January 1, 2025. </w:t>
      </w:r>
    </w:p>
    <w:p w14:paraId="2B9F53D5" w14:textId="77777777" w:rsidR="001F3257" w:rsidRPr="001F3257" w:rsidRDefault="001F3257" w:rsidP="001F3257">
      <w:pPr>
        <w:rPr>
          <w:rFonts w:ascii="Arial" w:hAnsi="Arial" w:cs="Arial"/>
          <w:sz w:val="22"/>
          <w:szCs w:val="22"/>
        </w:rPr>
      </w:pPr>
    </w:p>
    <w:p w14:paraId="1A5FDF68" w14:textId="77777777" w:rsidR="001F3257" w:rsidRPr="001F3257" w:rsidRDefault="001F3257" w:rsidP="001F3257">
      <w:pPr>
        <w:rPr>
          <w:rFonts w:ascii="Arial" w:hAnsi="Arial" w:cs="Arial"/>
          <w:sz w:val="22"/>
          <w:szCs w:val="22"/>
        </w:rPr>
      </w:pPr>
      <w:r>
        <w:rPr>
          <w:rFonts w:ascii="Arial" w:hAnsi="Arial" w:cs="Arial"/>
          <w:sz w:val="22"/>
          <w:szCs w:val="22"/>
        </w:rPr>
        <w:t xml:space="preserve">Ontario Regulation </w:t>
      </w:r>
      <w:r w:rsidRPr="001F3257">
        <w:rPr>
          <w:rFonts w:ascii="Arial" w:hAnsi="Arial" w:cs="Arial"/>
          <w:sz w:val="22"/>
          <w:szCs w:val="22"/>
        </w:rPr>
        <w:t xml:space="preserve">429/07 entitled "Accessibility Standards for Customer Service" came into force on January 1, </w:t>
      </w:r>
      <w:proofErr w:type="gramStart"/>
      <w:r w:rsidRPr="001F3257">
        <w:rPr>
          <w:rFonts w:ascii="Arial" w:hAnsi="Arial" w:cs="Arial"/>
          <w:sz w:val="22"/>
          <w:szCs w:val="22"/>
        </w:rPr>
        <w:t>2008</w:t>
      </w:r>
      <w:proofErr w:type="gramEnd"/>
      <w:r w:rsidRPr="001F3257">
        <w:rPr>
          <w:rFonts w:ascii="Arial" w:hAnsi="Arial" w:cs="Arial"/>
          <w:sz w:val="22"/>
          <w:szCs w:val="22"/>
        </w:rPr>
        <w:t xml:space="preserve"> and applies to all employees as of January 1, 2012. This regulation establishes accessibility standards specific to customer service for public sector organizations and other persons or organizations that provide goods and services to members of the public or other third parties. </w:t>
      </w:r>
    </w:p>
    <w:p w14:paraId="6B0A6821" w14:textId="77777777" w:rsidR="001F3257" w:rsidRPr="001F3257" w:rsidRDefault="001F3257" w:rsidP="001F3257">
      <w:pPr>
        <w:rPr>
          <w:rFonts w:ascii="Arial" w:hAnsi="Arial" w:cs="Arial"/>
          <w:sz w:val="22"/>
          <w:szCs w:val="22"/>
        </w:rPr>
      </w:pPr>
    </w:p>
    <w:p w14:paraId="0949A18B" w14:textId="77777777" w:rsidR="001F3257" w:rsidRPr="001F3257" w:rsidRDefault="001F3257" w:rsidP="001F3257">
      <w:pPr>
        <w:rPr>
          <w:rFonts w:ascii="Arial" w:hAnsi="Arial" w:cs="Arial"/>
          <w:sz w:val="22"/>
          <w:szCs w:val="22"/>
        </w:rPr>
      </w:pPr>
      <w:r w:rsidRPr="001F3257">
        <w:rPr>
          <w:rFonts w:ascii="Arial" w:hAnsi="Arial" w:cs="Arial"/>
          <w:sz w:val="22"/>
          <w:szCs w:val="22"/>
        </w:rPr>
        <w:t xml:space="preserve">This policy is in accordance with the Accessibility Standards for Customer Service Ontario Regulation 429/07 and addresses the following: </w:t>
      </w:r>
    </w:p>
    <w:p w14:paraId="68C7062B" w14:textId="77777777" w:rsidR="001F3257" w:rsidRPr="001F3257" w:rsidRDefault="001F3257" w:rsidP="001F3257">
      <w:pPr>
        <w:rPr>
          <w:rFonts w:ascii="Arial" w:hAnsi="Arial" w:cs="Arial"/>
          <w:sz w:val="22"/>
          <w:szCs w:val="22"/>
        </w:rPr>
      </w:pPr>
    </w:p>
    <w:p w14:paraId="36449410" w14:textId="77777777" w:rsidR="001F3257" w:rsidRPr="001F3257" w:rsidRDefault="001F3257" w:rsidP="001F3257">
      <w:pPr>
        <w:rPr>
          <w:rFonts w:ascii="Arial" w:hAnsi="Arial" w:cs="Arial"/>
          <w:sz w:val="22"/>
          <w:szCs w:val="22"/>
        </w:rPr>
      </w:pPr>
      <w:r w:rsidRPr="001F3257">
        <w:rPr>
          <w:rFonts w:ascii="Arial" w:hAnsi="Arial" w:cs="Arial"/>
          <w:sz w:val="22"/>
          <w:szCs w:val="22"/>
        </w:rPr>
        <w:t>•</w:t>
      </w:r>
      <w:r w:rsidRPr="001F3257">
        <w:rPr>
          <w:rFonts w:ascii="Arial" w:hAnsi="Arial" w:cs="Arial"/>
          <w:sz w:val="22"/>
          <w:szCs w:val="22"/>
        </w:rPr>
        <w:tab/>
        <w:t>The provision of goods and services to persons with disabilities</w:t>
      </w:r>
    </w:p>
    <w:p w14:paraId="7FF0E7A0" w14:textId="77777777" w:rsidR="001F3257" w:rsidRPr="001F3257" w:rsidRDefault="001F3257" w:rsidP="001F3257">
      <w:pPr>
        <w:rPr>
          <w:rFonts w:ascii="Arial" w:hAnsi="Arial" w:cs="Arial"/>
          <w:sz w:val="22"/>
          <w:szCs w:val="22"/>
        </w:rPr>
      </w:pPr>
    </w:p>
    <w:p w14:paraId="57F2DFB5" w14:textId="77777777" w:rsidR="001F3257" w:rsidRPr="001F3257" w:rsidRDefault="001F3257" w:rsidP="001F3257">
      <w:pPr>
        <w:rPr>
          <w:rFonts w:ascii="Arial" w:hAnsi="Arial" w:cs="Arial"/>
          <w:sz w:val="22"/>
          <w:szCs w:val="22"/>
        </w:rPr>
      </w:pPr>
      <w:r w:rsidRPr="001F3257">
        <w:rPr>
          <w:rFonts w:ascii="Arial" w:hAnsi="Arial" w:cs="Arial"/>
          <w:sz w:val="22"/>
          <w:szCs w:val="22"/>
        </w:rPr>
        <w:t>•</w:t>
      </w:r>
      <w:r w:rsidRPr="001F3257">
        <w:rPr>
          <w:rFonts w:ascii="Arial" w:hAnsi="Arial" w:cs="Arial"/>
          <w:sz w:val="22"/>
          <w:szCs w:val="22"/>
        </w:rPr>
        <w:tab/>
        <w:t>The use of assistive devices by persons with disabilities</w:t>
      </w:r>
    </w:p>
    <w:p w14:paraId="1B7D02E4" w14:textId="77777777" w:rsidR="001F3257" w:rsidRPr="001F3257" w:rsidRDefault="001F3257" w:rsidP="001F3257">
      <w:pPr>
        <w:rPr>
          <w:rFonts w:ascii="Arial" w:hAnsi="Arial" w:cs="Arial"/>
          <w:sz w:val="22"/>
          <w:szCs w:val="22"/>
        </w:rPr>
      </w:pPr>
    </w:p>
    <w:p w14:paraId="25E49A07" w14:textId="77777777" w:rsidR="001F3257" w:rsidRPr="001F3257" w:rsidRDefault="001F3257" w:rsidP="001F3257">
      <w:pPr>
        <w:rPr>
          <w:rFonts w:ascii="Arial" w:hAnsi="Arial" w:cs="Arial"/>
          <w:sz w:val="22"/>
          <w:szCs w:val="22"/>
        </w:rPr>
      </w:pPr>
      <w:r w:rsidRPr="001F3257">
        <w:rPr>
          <w:rFonts w:ascii="Arial" w:hAnsi="Arial" w:cs="Arial"/>
          <w:sz w:val="22"/>
          <w:szCs w:val="22"/>
        </w:rPr>
        <w:t>•</w:t>
      </w:r>
      <w:r w:rsidRPr="001F3257">
        <w:rPr>
          <w:rFonts w:ascii="Arial" w:hAnsi="Arial" w:cs="Arial"/>
          <w:sz w:val="22"/>
          <w:szCs w:val="22"/>
        </w:rPr>
        <w:tab/>
        <w:t>The use of service animals by persons with disabilities</w:t>
      </w:r>
    </w:p>
    <w:p w14:paraId="4DF5D708" w14:textId="77777777" w:rsidR="001F3257" w:rsidRPr="001F3257" w:rsidRDefault="001F3257" w:rsidP="001F3257">
      <w:pPr>
        <w:rPr>
          <w:rFonts w:ascii="Arial" w:hAnsi="Arial" w:cs="Arial"/>
          <w:sz w:val="22"/>
          <w:szCs w:val="22"/>
        </w:rPr>
      </w:pPr>
    </w:p>
    <w:p w14:paraId="6B473B99" w14:textId="77777777" w:rsidR="001F3257" w:rsidRPr="001F3257" w:rsidRDefault="001F3257" w:rsidP="001F3257">
      <w:pPr>
        <w:rPr>
          <w:rFonts w:ascii="Arial" w:hAnsi="Arial" w:cs="Arial"/>
          <w:sz w:val="22"/>
          <w:szCs w:val="22"/>
        </w:rPr>
      </w:pPr>
      <w:r w:rsidRPr="001F3257">
        <w:rPr>
          <w:rFonts w:ascii="Arial" w:hAnsi="Arial" w:cs="Arial"/>
          <w:sz w:val="22"/>
          <w:szCs w:val="22"/>
        </w:rPr>
        <w:lastRenderedPageBreak/>
        <w:t>•</w:t>
      </w:r>
      <w:r w:rsidRPr="001F3257">
        <w:rPr>
          <w:rFonts w:ascii="Arial" w:hAnsi="Arial" w:cs="Arial"/>
          <w:sz w:val="22"/>
          <w:szCs w:val="22"/>
        </w:rPr>
        <w:tab/>
        <w:t>The use of support persons by persons with disabilities</w:t>
      </w:r>
    </w:p>
    <w:p w14:paraId="26C659CA" w14:textId="77777777" w:rsidR="001F3257" w:rsidRPr="001F3257" w:rsidRDefault="001F3257" w:rsidP="001F3257">
      <w:pPr>
        <w:rPr>
          <w:rFonts w:ascii="Arial" w:hAnsi="Arial" w:cs="Arial"/>
          <w:sz w:val="22"/>
          <w:szCs w:val="22"/>
        </w:rPr>
      </w:pPr>
    </w:p>
    <w:p w14:paraId="226F61F1" w14:textId="77777777" w:rsidR="001F3257" w:rsidRPr="001F3257" w:rsidRDefault="001F3257" w:rsidP="001F3257">
      <w:pPr>
        <w:rPr>
          <w:rFonts w:ascii="Arial" w:hAnsi="Arial" w:cs="Arial"/>
          <w:sz w:val="22"/>
          <w:szCs w:val="22"/>
        </w:rPr>
      </w:pPr>
      <w:r w:rsidRPr="001F3257">
        <w:rPr>
          <w:rFonts w:ascii="Arial" w:hAnsi="Arial" w:cs="Arial"/>
          <w:sz w:val="22"/>
          <w:szCs w:val="22"/>
        </w:rPr>
        <w:t>•</w:t>
      </w:r>
      <w:r w:rsidRPr="001F3257">
        <w:rPr>
          <w:rFonts w:ascii="Arial" w:hAnsi="Arial" w:cs="Arial"/>
          <w:sz w:val="22"/>
          <w:szCs w:val="22"/>
        </w:rPr>
        <w:tab/>
        <w:t>Notice of temporary disruptions in services and facilities</w:t>
      </w:r>
    </w:p>
    <w:p w14:paraId="260D1FF0" w14:textId="77777777" w:rsidR="001F3257" w:rsidRPr="001F3257" w:rsidRDefault="001F3257" w:rsidP="001F3257">
      <w:pPr>
        <w:rPr>
          <w:rFonts w:ascii="Arial" w:hAnsi="Arial" w:cs="Arial"/>
          <w:sz w:val="22"/>
          <w:szCs w:val="22"/>
        </w:rPr>
      </w:pPr>
    </w:p>
    <w:p w14:paraId="608EF54E" w14:textId="77777777" w:rsidR="001F3257" w:rsidRPr="001F3257" w:rsidRDefault="001F3257" w:rsidP="001F3257">
      <w:pPr>
        <w:rPr>
          <w:rFonts w:ascii="Arial" w:hAnsi="Arial" w:cs="Arial"/>
          <w:sz w:val="22"/>
          <w:szCs w:val="22"/>
        </w:rPr>
      </w:pPr>
      <w:r w:rsidRPr="001F3257">
        <w:rPr>
          <w:rFonts w:ascii="Arial" w:hAnsi="Arial" w:cs="Arial"/>
          <w:sz w:val="22"/>
          <w:szCs w:val="22"/>
        </w:rPr>
        <w:t>•</w:t>
      </w:r>
      <w:r w:rsidRPr="001F3257">
        <w:rPr>
          <w:rFonts w:ascii="Arial" w:hAnsi="Arial" w:cs="Arial"/>
          <w:sz w:val="22"/>
          <w:szCs w:val="22"/>
        </w:rPr>
        <w:tab/>
        <w:t>Staff training</w:t>
      </w:r>
    </w:p>
    <w:p w14:paraId="6765973D" w14:textId="77777777" w:rsidR="001F3257" w:rsidRPr="001F3257" w:rsidRDefault="001F3257" w:rsidP="001F3257">
      <w:pPr>
        <w:rPr>
          <w:rFonts w:ascii="Arial" w:hAnsi="Arial" w:cs="Arial"/>
          <w:sz w:val="22"/>
          <w:szCs w:val="22"/>
        </w:rPr>
      </w:pPr>
    </w:p>
    <w:p w14:paraId="3F67DA33" w14:textId="77777777" w:rsidR="001F3257" w:rsidRPr="001F3257" w:rsidRDefault="001F3257" w:rsidP="001F3257">
      <w:pPr>
        <w:rPr>
          <w:rFonts w:ascii="Arial" w:hAnsi="Arial" w:cs="Arial"/>
          <w:sz w:val="22"/>
          <w:szCs w:val="22"/>
        </w:rPr>
      </w:pPr>
      <w:r w:rsidRPr="001F3257">
        <w:rPr>
          <w:rFonts w:ascii="Arial" w:hAnsi="Arial" w:cs="Arial"/>
          <w:sz w:val="22"/>
          <w:szCs w:val="22"/>
        </w:rPr>
        <w:t xml:space="preserve">• </w:t>
      </w:r>
      <w:r w:rsidRPr="001F3257">
        <w:rPr>
          <w:rFonts w:ascii="Arial" w:hAnsi="Arial" w:cs="Arial"/>
          <w:sz w:val="22"/>
          <w:szCs w:val="22"/>
        </w:rPr>
        <w:tab/>
        <w:t xml:space="preserve">Feedback regarding the provision of goods and services to persons with </w:t>
      </w:r>
      <w:r w:rsidRPr="001F3257">
        <w:rPr>
          <w:rFonts w:ascii="Arial" w:hAnsi="Arial" w:cs="Arial"/>
          <w:sz w:val="22"/>
          <w:szCs w:val="22"/>
        </w:rPr>
        <w:tab/>
        <w:t xml:space="preserve">disabilities </w:t>
      </w:r>
    </w:p>
    <w:p w14:paraId="0E2AA49B" w14:textId="77777777" w:rsidR="001F3257" w:rsidRPr="001F3257" w:rsidRDefault="001F3257" w:rsidP="001F3257">
      <w:pPr>
        <w:rPr>
          <w:rFonts w:ascii="Arial" w:hAnsi="Arial" w:cs="Arial"/>
          <w:sz w:val="22"/>
          <w:szCs w:val="22"/>
        </w:rPr>
      </w:pPr>
    </w:p>
    <w:p w14:paraId="14F98C21" w14:textId="77777777" w:rsidR="001F3257" w:rsidRPr="001F3257" w:rsidRDefault="001F3257" w:rsidP="001F3257">
      <w:pPr>
        <w:rPr>
          <w:rFonts w:ascii="Arial" w:hAnsi="Arial" w:cs="Arial"/>
          <w:sz w:val="22"/>
          <w:szCs w:val="22"/>
        </w:rPr>
      </w:pPr>
      <w:r w:rsidRPr="001F3257">
        <w:rPr>
          <w:rFonts w:ascii="Arial" w:hAnsi="Arial" w:cs="Arial"/>
          <w:sz w:val="22"/>
          <w:szCs w:val="22"/>
        </w:rPr>
        <w:t>•</w:t>
      </w:r>
      <w:r w:rsidRPr="001F3257">
        <w:rPr>
          <w:rFonts w:ascii="Arial" w:hAnsi="Arial" w:cs="Arial"/>
          <w:sz w:val="22"/>
          <w:szCs w:val="22"/>
        </w:rPr>
        <w:tab/>
        <w:t>Notice of availability and format of documents and meetings</w:t>
      </w:r>
    </w:p>
    <w:p w14:paraId="44817BD8" w14:textId="77777777" w:rsidR="001F3257" w:rsidRPr="001F3257" w:rsidRDefault="001F3257" w:rsidP="001F3257">
      <w:pPr>
        <w:rPr>
          <w:rFonts w:ascii="Arial" w:hAnsi="Arial" w:cs="Arial"/>
          <w:sz w:val="22"/>
          <w:szCs w:val="22"/>
        </w:rPr>
      </w:pPr>
    </w:p>
    <w:p w14:paraId="3678ED9A" w14:textId="77777777" w:rsidR="004066FA" w:rsidRPr="001F3257" w:rsidRDefault="004066FA" w:rsidP="001F3257">
      <w:pPr>
        <w:rPr>
          <w:rFonts w:ascii="Arial" w:hAnsi="Arial" w:cs="Arial"/>
          <w:sz w:val="22"/>
          <w:szCs w:val="22"/>
        </w:rPr>
      </w:pPr>
    </w:p>
    <w:p w14:paraId="58400882" w14:textId="77777777" w:rsidR="004066FA" w:rsidRPr="001F3257" w:rsidRDefault="004066FA" w:rsidP="001F3257">
      <w:pPr>
        <w:rPr>
          <w:rFonts w:ascii="Arial" w:hAnsi="Arial" w:cs="Arial"/>
          <w:b/>
          <w:sz w:val="22"/>
          <w:szCs w:val="22"/>
        </w:rPr>
      </w:pPr>
      <w:r w:rsidRPr="001F3257">
        <w:rPr>
          <w:rFonts w:ascii="Arial" w:hAnsi="Arial" w:cs="Arial"/>
          <w:b/>
          <w:sz w:val="22"/>
          <w:szCs w:val="22"/>
        </w:rPr>
        <w:t>Responsibility:</w:t>
      </w:r>
    </w:p>
    <w:p w14:paraId="2B933BB8" w14:textId="5F2BF719" w:rsidR="001F3257" w:rsidRPr="001F3257" w:rsidRDefault="001F3257" w:rsidP="001F3257">
      <w:pPr>
        <w:rPr>
          <w:rFonts w:ascii="Arial" w:hAnsi="Arial" w:cs="Arial"/>
          <w:sz w:val="22"/>
          <w:szCs w:val="22"/>
        </w:rPr>
      </w:pPr>
      <w:r w:rsidRPr="001F3257">
        <w:rPr>
          <w:rFonts w:ascii="Arial" w:hAnsi="Arial" w:cs="Arial"/>
          <w:sz w:val="22"/>
          <w:szCs w:val="22"/>
        </w:rPr>
        <w:t xml:space="preserve">This Policy applies to all </w:t>
      </w:r>
      <w:r w:rsidR="00397557">
        <w:rPr>
          <w:rFonts w:ascii="Arial" w:hAnsi="Arial" w:cs="Arial"/>
          <w:sz w:val="22"/>
          <w:szCs w:val="22"/>
        </w:rPr>
        <w:t>Sphere</w:t>
      </w:r>
      <w:r w:rsidRPr="001F3257">
        <w:rPr>
          <w:rFonts w:ascii="Arial" w:hAnsi="Arial" w:cs="Arial"/>
          <w:sz w:val="22"/>
          <w:szCs w:val="22"/>
        </w:rPr>
        <w:t xml:space="preserve"> internal and external customers. Customers include employees and volunteers, contractors, service providers, and visitors, including invitees, guests or persons who have no ongoing connection to </w:t>
      </w:r>
      <w:r w:rsidR="00397557">
        <w:rPr>
          <w:rFonts w:ascii="Arial" w:hAnsi="Arial" w:cs="Arial"/>
          <w:sz w:val="22"/>
          <w:szCs w:val="22"/>
        </w:rPr>
        <w:t>Sphere</w:t>
      </w:r>
      <w:r w:rsidRPr="001F3257">
        <w:rPr>
          <w:rFonts w:ascii="Arial" w:hAnsi="Arial" w:cs="Arial"/>
          <w:sz w:val="22"/>
          <w:szCs w:val="22"/>
        </w:rPr>
        <w:t xml:space="preserve"> but who </w:t>
      </w:r>
      <w:proofErr w:type="gramStart"/>
      <w:r w:rsidRPr="001F3257">
        <w:rPr>
          <w:rFonts w:ascii="Arial" w:hAnsi="Arial" w:cs="Arial"/>
          <w:sz w:val="22"/>
          <w:szCs w:val="22"/>
        </w:rPr>
        <w:t xml:space="preserve">use  </w:t>
      </w:r>
      <w:r w:rsidR="00E4783F">
        <w:rPr>
          <w:rFonts w:ascii="Arial" w:hAnsi="Arial" w:cs="Arial"/>
          <w:sz w:val="22"/>
          <w:szCs w:val="22"/>
        </w:rPr>
        <w:t>Sphere</w:t>
      </w:r>
      <w:proofErr w:type="gramEnd"/>
      <w:r w:rsidR="00E4783F">
        <w:rPr>
          <w:rFonts w:ascii="Arial" w:hAnsi="Arial" w:cs="Arial"/>
          <w:sz w:val="22"/>
          <w:szCs w:val="22"/>
        </w:rPr>
        <w:t xml:space="preserve"> </w:t>
      </w:r>
      <w:r w:rsidRPr="001F3257">
        <w:rPr>
          <w:rFonts w:ascii="Arial" w:hAnsi="Arial" w:cs="Arial"/>
          <w:sz w:val="22"/>
          <w:szCs w:val="22"/>
        </w:rPr>
        <w:t xml:space="preserve">facilities (Service Providers). </w:t>
      </w:r>
    </w:p>
    <w:p w14:paraId="4A66C92D" w14:textId="77777777" w:rsidR="004066FA" w:rsidRPr="001F3257" w:rsidRDefault="004066FA" w:rsidP="001F3257">
      <w:pPr>
        <w:rPr>
          <w:rFonts w:ascii="Arial" w:hAnsi="Arial" w:cs="Arial"/>
          <w:sz w:val="22"/>
          <w:szCs w:val="22"/>
        </w:rPr>
      </w:pPr>
    </w:p>
    <w:p w14:paraId="64409A30" w14:textId="17CC3C38" w:rsidR="004066FA" w:rsidRPr="001F3257" w:rsidRDefault="004066FA" w:rsidP="001F3257">
      <w:pPr>
        <w:rPr>
          <w:rFonts w:ascii="Arial" w:hAnsi="Arial" w:cs="Arial"/>
          <w:sz w:val="22"/>
          <w:szCs w:val="22"/>
        </w:rPr>
      </w:pPr>
      <w:r w:rsidRPr="001F3257">
        <w:rPr>
          <w:rFonts w:ascii="Arial" w:hAnsi="Arial" w:cs="Arial"/>
          <w:sz w:val="22"/>
          <w:szCs w:val="22"/>
        </w:rPr>
        <w:t xml:space="preserve">It is the responsibility of the </w:t>
      </w:r>
      <w:r w:rsidR="00141020">
        <w:rPr>
          <w:rFonts w:ascii="Arial" w:hAnsi="Arial" w:cs="Arial"/>
          <w:sz w:val="22"/>
          <w:szCs w:val="22"/>
        </w:rPr>
        <w:t xml:space="preserve">CEO </w:t>
      </w:r>
      <w:r w:rsidRPr="001F3257">
        <w:rPr>
          <w:rFonts w:ascii="Arial" w:hAnsi="Arial" w:cs="Arial"/>
          <w:sz w:val="22"/>
          <w:szCs w:val="22"/>
        </w:rPr>
        <w:t>to ensure adherence to the policies and procedures herein.</w:t>
      </w:r>
    </w:p>
    <w:p w14:paraId="1D681149" w14:textId="77777777" w:rsidR="004066FA" w:rsidRDefault="004066FA" w:rsidP="001F3257">
      <w:pPr>
        <w:rPr>
          <w:rFonts w:ascii="Arial" w:hAnsi="Arial" w:cs="Arial"/>
          <w:sz w:val="22"/>
          <w:szCs w:val="22"/>
        </w:rPr>
      </w:pPr>
    </w:p>
    <w:p w14:paraId="3C6BDBEF" w14:textId="77777777" w:rsidR="00266528" w:rsidRPr="00103104" w:rsidRDefault="00266528" w:rsidP="00266528">
      <w:pPr>
        <w:rPr>
          <w:rFonts w:ascii="Arial" w:hAnsi="Arial" w:cs="Arial"/>
          <w:b/>
          <w:sz w:val="22"/>
          <w:szCs w:val="22"/>
        </w:rPr>
      </w:pPr>
      <w:r w:rsidRPr="00103104">
        <w:rPr>
          <w:rFonts w:ascii="Arial" w:hAnsi="Arial" w:cs="Arial"/>
          <w:b/>
          <w:sz w:val="22"/>
          <w:szCs w:val="22"/>
        </w:rPr>
        <w:t>Definition:</w:t>
      </w:r>
    </w:p>
    <w:p w14:paraId="10E1456E" w14:textId="77777777" w:rsidR="00266528" w:rsidRPr="001F3257" w:rsidRDefault="00266528" w:rsidP="00266528">
      <w:pPr>
        <w:rPr>
          <w:rFonts w:ascii="Arial" w:hAnsi="Arial" w:cs="Arial"/>
          <w:sz w:val="22"/>
          <w:szCs w:val="22"/>
        </w:rPr>
      </w:pPr>
      <w:r w:rsidRPr="001F3257">
        <w:rPr>
          <w:rFonts w:ascii="Arial" w:hAnsi="Arial" w:cs="Arial"/>
          <w:sz w:val="22"/>
          <w:szCs w:val="22"/>
        </w:rPr>
        <w:t>The definition of disability under the AODA is the same as the definition of disability in the Ontario Human Rights Code. This is the definition of disability that applies to the customer service standard.</w:t>
      </w:r>
    </w:p>
    <w:p w14:paraId="2D314C21" w14:textId="77777777" w:rsidR="00266528" w:rsidRPr="00103104" w:rsidRDefault="00266528" w:rsidP="00266528">
      <w:pPr>
        <w:rPr>
          <w:rFonts w:ascii="Arial" w:hAnsi="Arial" w:cs="Arial"/>
          <w:sz w:val="22"/>
          <w:szCs w:val="22"/>
        </w:rPr>
      </w:pPr>
      <w:r w:rsidRPr="00103104">
        <w:rPr>
          <w:rFonts w:ascii="Arial" w:hAnsi="Arial" w:cs="Arial"/>
          <w:sz w:val="22"/>
          <w:szCs w:val="22"/>
        </w:rPr>
        <w:t>(a) any degree of physical disability, infirmity, malformation or disfigurement that is caused by bodily injury, birth defect or illness and, without limiting the generality of the foregoing, includes diabetes mellitus, epilepsy, a brain</w:t>
      </w:r>
      <w:r>
        <w:rPr>
          <w:rFonts w:ascii="Arial" w:hAnsi="Arial" w:cs="Arial"/>
          <w:sz w:val="22"/>
          <w:szCs w:val="22"/>
        </w:rPr>
        <w:t xml:space="preserve"> </w:t>
      </w:r>
      <w:r w:rsidRPr="00103104">
        <w:rPr>
          <w:rFonts w:ascii="Arial" w:hAnsi="Arial" w:cs="Arial"/>
          <w:sz w:val="22"/>
          <w:szCs w:val="22"/>
        </w:rPr>
        <w:t>injury, any degree of paralysis, amputation, lack of physical co-ordination, blindness or visual impediment, deafness or hearing impediment, muteness or speech impediment, or physical reliance on a guide dog or other animal or on</w:t>
      </w:r>
      <w:r w:rsidRPr="00103104">
        <w:rPr>
          <w:rFonts w:ascii="Arial" w:hAnsi="Arial" w:cs="Arial"/>
          <w:sz w:val="22"/>
          <w:szCs w:val="22"/>
        </w:rPr>
        <w:br/>
        <w:t>a wheelchair or other remedial appliance or device,</w:t>
      </w:r>
    </w:p>
    <w:p w14:paraId="5742462F" w14:textId="77777777" w:rsidR="00266528" w:rsidRPr="00103104" w:rsidRDefault="00266528" w:rsidP="00266528">
      <w:pPr>
        <w:rPr>
          <w:rFonts w:ascii="Arial" w:hAnsi="Arial" w:cs="Arial"/>
          <w:sz w:val="22"/>
          <w:szCs w:val="22"/>
        </w:rPr>
      </w:pPr>
      <w:r w:rsidRPr="00103104">
        <w:rPr>
          <w:rFonts w:ascii="Arial" w:hAnsi="Arial" w:cs="Arial"/>
          <w:sz w:val="22"/>
          <w:szCs w:val="22"/>
        </w:rPr>
        <w:t>(b) a condition of mental impairment or a developmental disability,</w:t>
      </w:r>
    </w:p>
    <w:p w14:paraId="248B5BC2" w14:textId="77777777" w:rsidR="00266528" w:rsidRPr="00103104" w:rsidRDefault="00266528" w:rsidP="00266528">
      <w:pPr>
        <w:rPr>
          <w:rFonts w:ascii="Arial" w:hAnsi="Arial" w:cs="Arial"/>
          <w:sz w:val="22"/>
          <w:szCs w:val="22"/>
        </w:rPr>
      </w:pPr>
      <w:r w:rsidRPr="00103104">
        <w:rPr>
          <w:rFonts w:ascii="Arial" w:hAnsi="Arial" w:cs="Arial"/>
          <w:sz w:val="22"/>
          <w:szCs w:val="22"/>
        </w:rPr>
        <w:t>(c) a learning disability, or a dysfunction in one or more of the processes involved in understanding or using symbols or spoken language,</w:t>
      </w:r>
    </w:p>
    <w:p w14:paraId="114BDD6C" w14:textId="77777777" w:rsidR="00266528" w:rsidRPr="00103104" w:rsidRDefault="00266528" w:rsidP="00266528">
      <w:pPr>
        <w:rPr>
          <w:rFonts w:ascii="Arial" w:hAnsi="Arial" w:cs="Arial"/>
          <w:sz w:val="22"/>
          <w:szCs w:val="22"/>
        </w:rPr>
      </w:pPr>
      <w:r w:rsidRPr="00103104">
        <w:rPr>
          <w:rFonts w:ascii="Arial" w:hAnsi="Arial" w:cs="Arial"/>
          <w:sz w:val="22"/>
          <w:szCs w:val="22"/>
        </w:rPr>
        <w:t>(d) a mental disorder, or</w:t>
      </w:r>
    </w:p>
    <w:p w14:paraId="267A37B3" w14:textId="77777777" w:rsidR="00266528" w:rsidRPr="00103104" w:rsidRDefault="00266528" w:rsidP="00266528">
      <w:pPr>
        <w:rPr>
          <w:rFonts w:ascii="Arial" w:hAnsi="Arial" w:cs="Arial"/>
          <w:sz w:val="22"/>
          <w:szCs w:val="22"/>
        </w:rPr>
      </w:pPr>
      <w:r w:rsidRPr="00103104">
        <w:rPr>
          <w:rFonts w:ascii="Arial" w:hAnsi="Arial" w:cs="Arial"/>
          <w:sz w:val="22"/>
          <w:szCs w:val="22"/>
        </w:rPr>
        <w:t>(e) an injury or disability for which benefits were claimed or received under the insurance plan established under the Workplace Safety and Insurance Act, 1997.</w:t>
      </w:r>
    </w:p>
    <w:p w14:paraId="39B7A219" w14:textId="574A7A0F" w:rsidR="00266528" w:rsidRDefault="00266528" w:rsidP="001F3257">
      <w:pPr>
        <w:rPr>
          <w:rFonts w:ascii="Arial" w:hAnsi="Arial" w:cs="Arial"/>
          <w:sz w:val="22"/>
          <w:szCs w:val="22"/>
        </w:rPr>
      </w:pPr>
    </w:p>
    <w:p w14:paraId="5F396F8F" w14:textId="77777777" w:rsidR="00E769C5" w:rsidRPr="001F3257" w:rsidRDefault="00E769C5" w:rsidP="001F3257">
      <w:pPr>
        <w:rPr>
          <w:rFonts w:ascii="Arial" w:hAnsi="Arial" w:cs="Arial"/>
          <w:sz w:val="22"/>
          <w:szCs w:val="22"/>
        </w:rPr>
      </w:pPr>
    </w:p>
    <w:p w14:paraId="54D26B47" w14:textId="77777777" w:rsidR="004066FA" w:rsidRPr="001F3257" w:rsidRDefault="0008089C" w:rsidP="001F3257">
      <w:pPr>
        <w:rPr>
          <w:rFonts w:ascii="Arial" w:hAnsi="Arial" w:cs="Arial"/>
          <w:b/>
          <w:sz w:val="22"/>
          <w:szCs w:val="22"/>
        </w:rPr>
      </w:pPr>
      <w:r w:rsidRPr="001F3257">
        <w:rPr>
          <w:rFonts w:ascii="Arial" w:hAnsi="Arial" w:cs="Arial"/>
          <w:b/>
          <w:sz w:val="22"/>
          <w:szCs w:val="22"/>
        </w:rPr>
        <w:lastRenderedPageBreak/>
        <w:t>Commitment:</w:t>
      </w:r>
    </w:p>
    <w:p w14:paraId="276A6699" w14:textId="36306A45" w:rsidR="00103104" w:rsidRPr="00103104" w:rsidRDefault="00103104" w:rsidP="00103104">
      <w:pPr>
        <w:rPr>
          <w:rFonts w:ascii="Arial" w:hAnsi="Arial" w:cs="Arial"/>
          <w:sz w:val="22"/>
          <w:szCs w:val="22"/>
        </w:rPr>
      </w:pPr>
      <w:r w:rsidRPr="00103104">
        <w:rPr>
          <w:rFonts w:ascii="Arial" w:hAnsi="Arial" w:cs="Arial"/>
          <w:sz w:val="22"/>
          <w:szCs w:val="22"/>
        </w:rPr>
        <w:t xml:space="preserve"> </w:t>
      </w:r>
      <w:r w:rsidR="006A3AC3">
        <w:rPr>
          <w:rFonts w:ascii="Arial" w:hAnsi="Arial" w:cs="Arial"/>
          <w:sz w:val="22"/>
          <w:szCs w:val="22"/>
        </w:rPr>
        <w:t xml:space="preserve">Sphere </w:t>
      </w:r>
      <w:proofErr w:type="gramStart"/>
      <w:r w:rsidRPr="00103104">
        <w:rPr>
          <w:rFonts w:ascii="Arial" w:hAnsi="Arial" w:cs="Arial"/>
          <w:sz w:val="22"/>
          <w:szCs w:val="22"/>
        </w:rPr>
        <w:t>strives at all times</w:t>
      </w:r>
      <w:proofErr w:type="gramEnd"/>
      <w:r w:rsidRPr="00103104">
        <w:rPr>
          <w:rFonts w:ascii="Arial" w:hAnsi="Arial" w:cs="Arial"/>
          <w:sz w:val="22"/>
          <w:szCs w:val="22"/>
        </w:rPr>
        <w:t xml:space="preserve"> to provide its goods and services (collectively "Services") in a way that respects the dignity and independence of people with disabilities.  We are also committed to giving people with disabilities the same opportunity to access our Services and allowing them to benefit from the same Services, in the same place and in a similar way as other individuals. </w:t>
      </w:r>
    </w:p>
    <w:p w14:paraId="37EED353" w14:textId="77777777" w:rsidR="00103104" w:rsidRPr="00103104" w:rsidRDefault="00103104" w:rsidP="00103104">
      <w:pPr>
        <w:rPr>
          <w:rFonts w:ascii="Arial" w:hAnsi="Arial" w:cs="Arial"/>
          <w:sz w:val="22"/>
          <w:szCs w:val="22"/>
        </w:rPr>
      </w:pPr>
    </w:p>
    <w:p w14:paraId="602DE587" w14:textId="4B7B08D2" w:rsidR="00103104" w:rsidRPr="00103104" w:rsidRDefault="00103104" w:rsidP="00103104">
      <w:pPr>
        <w:rPr>
          <w:rFonts w:ascii="Arial" w:hAnsi="Arial" w:cs="Arial"/>
          <w:sz w:val="22"/>
          <w:szCs w:val="22"/>
        </w:rPr>
      </w:pPr>
      <w:r w:rsidRPr="00103104">
        <w:rPr>
          <w:rFonts w:ascii="Arial" w:hAnsi="Arial" w:cs="Arial"/>
          <w:sz w:val="22"/>
          <w:szCs w:val="22"/>
        </w:rPr>
        <w:t xml:space="preserve"> </w:t>
      </w:r>
      <w:r w:rsidR="006A3AC3">
        <w:rPr>
          <w:rFonts w:ascii="Arial" w:hAnsi="Arial" w:cs="Arial"/>
          <w:sz w:val="22"/>
          <w:szCs w:val="22"/>
        </w:rPr>
        <w:t xml:space="preserve">Sphere </w:t>
      </w:r>
      <w:r w:rsidRPr="00103104">
        <w:rPr>
          <w:rFonts w:ascii="Arial" w:hAnsi="Arial" w:cs="Arial"/>
          <w:sz w:val="22"/>
          <w:szCs w:val="22"/>
        </w:rPr>
        <w:t xml:space="preserve">is committed to excellence in serving all individuals including people with disabilities and we will carry out our functions and responsibilities in the following areas: </w:t>
      </w:r>
    </w:p>
    <w:p w14:paraId="5BCB45BB" w14:textId="77777777" w:rsidR="00103104" w:rsidRPr="001F3257" w:rsidRDefault="00103104" w:rsidP="001F3257">
      <w:pPr>
        <w:rPr>
          <w:rFonts w:ascii="Arial" w:hAnsi="Arial" w:cs="Arial"/>
          <w:sz w:val="22"/>
          <w:szCs w:val="22"/>
        </w:rPr>
      </w:pPr>
    </w:p>
    <w:p w14:paraId="203F0109" w14:textId="77777777" w:rsidR="00841A7D" w:rsidRPr="00B0771E" w:rsidRDefault="00841A7D" w:rsidP="00B0771E">
      <w:pPr>
        <w:pStyle w:val="ListParagraph"/>
        <w:numPr>
          <w:ilvl w:val="0"/>
          <w:numId w:val="14"/>
        </w:numPr>
        <w:spacing w:after="0"/>
        <w:ind w:left="0" w:firstLine="0"/>
        <w:rPr>
          <w:rFonts w:ascii="Arial" w:hAnsi="Arial" w:cs="Arial"/>
          <w:b/>
        </w:rPr>
      </w:pPr>
      <w:r w:rsidRPr="00B0771E">
        <w:rPr>
          <w:rFonts w:ascii="Arial" w:hAnsi="Arial" w:cs="Arial"/>
          <w:b/>
        </w:rPr>
        <w:t>Communication</w:t>
      </w:r>
    </w:p>
    <w:p w14:paraId="2C17718A" w14:textId="77777777" w:rsidR="00841A7D" w:rsidRPr="00103104" w:rsidRDefault="00841A7D" w:rsidP="00841A7D">
      <w:pPr>
        <w:rPr>
          <w:rFonts w:ascii="Arial" w:hAnsi="Arial" w:cs="Arial"/>
          <w:sz w:val="22"/>
          <w:szCs w:val="22"/>
        </w:rPr>
      </w:pPr>
      <w:r w:rsidRPr="00103104">
        <w:rPr>
          <w:rFonts w:ascii="Arial" w:hAnsi="Arial" w:cs="Arial"/>
          <w:sz w:val="22"/>
          <w:szCs w:val="22"/>
        </w:rPr>
        <w:t xml:space="preserve">We will communicate with people with disabilities in ways that </w:t>
      </w:r>
      <w:proofErr w:type="gramStart"/>
      <w:r w:rsidRPr="00103104">
        <w:rPr>
          <w:rFonts w:ascii="Arial" w:hAnsi="Arial" w:cs="Arial"/>
          <w:sz w:val="22"/>
          <w:szCs w:val="22"/>
        </w:rPr>
        <w:t>take into account</w:t>
      </w:r>
      <w:proofErr w:type="gramEnd"/>
      <w:r w:rsidRPr="00103104">
        <w:rPr>
          <w:rFonts w:ascii="Arial" w:hAnsi="Arial" w:cs="Arial"/>
          <w:sz w:val="22"/>
          <w:szCs w:val="22"/>
        </w:rPr>
        <w:t xml:space="preserve"> their disability. </w:t>
      </w:r>
    </w:p>
    <w:p w14:paraId="1A6B889C" w14:textId="77777777" w:rsidR="00841A7D" w:rsidRPr="00103104" w:rsidRDefault="00841A7D" w:rsidP="00841A7D">
      <w:pPr>
        <w:rPr>
          <w:rFonts w:ascii="Arial" w:hAnsi="Arial" w:cs="Arial"/>
          <w:sz w:val="22"/>
          <w:szCs w:val="22"/>
        </w:rPr>
      </w:pPr>
      <w:r w:rsidRPr="00103104">
        <w:rPr>
          <w:rFonts w:ascii="Arial" w:hAnsi="Arial" w:cs="Arial"/>
          <w:sz w:val="22"/>
          <w:szCs w:val="22"/>
        </w:rPr>
        <w:t xml:space="preserve">We will train staff who communicate with individuals on how to interact and communicate with people with various types of disabilities. </w:t>
      </w:r>
    </w:p>
    <w:p w14:paraId="2A649B78" w14:textId="77777777" w:rsidR="00841A7D" w:rsidRDefault="00841A7D" w:rsidP="001F3257">
      <w:pPr>
        <w:rPr>
          <w:rFonts w:ascii="Arial" w:hAnsi="Arial" w:cs="Arial"/>
          <w:b/>
          <w:sz w:val="22"/>
          <w:szCs w:val="22"/>
        </w:rPr>
      </w:pPr>
    </w:p>
    <w:p w14:paraId="70AD196A" w14:textId="77777777" w:rsidR="00841A7D" w:rsidRPr="00B0771E" w:rsidRDefault="008267BB" w:rsidP="008267BB">
      <w:pPr>
        <w:rPr>
          <w:rFonts w:ascii="Arial" w:hAnsi="Arial" w:cs="Arial"/>
          <w:b/>
          <w:sz w:val="22"/>
          <w:szCs w:val="22"/>
        </w:rPr>
      </w:pPr>
      <w:r w:rsidRPr="00B0771E">
        <w:rPr>
          <w:rFonts w:ascii="Arial" w:hAnsi="Arial" w:cs="Arial"/>
          <w:b/>
          <w:sz w:val="22"/>
          <w:szCs w:val="22"/>
        </w:rPr>
        <w:t>2.</w:t>
      </w:r>
      <w:r w:rsidRPr="00B0771E">
        <w:rPr>
          <w:rFonts w:ascii="Arial" w:hAnsi="Arial" w:cs="Arial"/>
          <w:b/>
        </w:rPr>
        <w:tab/>
      </w:r>
      <w:r w:rsidR="00841A7D" w:rsidRPr="00B0771E">
        <w:rPr>
          <w:rFonts w:ascii="Arial" w:hAnsi="Arial" w:cs="Arial"/>
          <w:b/>
          <w:sz w:val="22"/>
          <w:szCs w:val="22"/>
        </w:rPr>
        <w:t>Telephone services</w:t>
      </w:r>
    </w:p>
    <w:p w14:paraId="3BB4FB02" w14:textId="77777777" w:rsidR="00841A7D" w:rsidRPr="00103104" w:rsidRDefault="004E0A98" w:rsidP="00841A7D">
      <w:pPr>
        <w:rPr>
          <w:rFonts w:ascii="Arial" w:hAnsi="Arial" w:cs="Arial"/>
          <w:sz w:val="22"/>
          <w:szCs w:val="22"/>
        </w:rPr>
      </w:pPr>
      <w:r>
        <w:rPr>
          <w:rFonts w:ascii="Arial" w:hAnsi="Arial" w:cs="Arial"/>
          <w:sz w:val="22"/>
          <w:szCs w:val="22"/>
        </w:rPr>
        <w:t>We are committed to providing</w:t>
      </w:r>
      <w:r w:rsidR="00841A7D" w:rsidRPr="00103104">
        <w:rPr>
          <w:rFonts w:ascii="Arial" w:hAnsi="Arial" w:cs="Arial"/>
          <w:sz w:val="22"/>
          <w:szCs w:val="22"/>
        </w:rPr>
        <w:t xml:space="preserve"> accessible telephone service to all individuals we deal with. We will train staff to communicate over the telephone in clear and plain language and to speak clearly and slowly, as might be required. </w:t>
      </w:r>
    </w:p>
    <w:p w14:paraId="290E4D2D" w14:textId="77777777" w:rsidR="00841A7D" w:rsidRPr="00103104" w:rsidRDefault="00841A7D" w:rsidP="00841A7D">
      <w:pPr>
        <w:rPr>
          <w:rFonts w:ascii="Arial" w:hAnsi="Arial" w:cs="Arial"/>
          <w:sz w:val="22"/>
          <w:szCs w:val="22"/>
        </w:rPr>
      </w:pPr>
      <w:r w:rsidRPr="00103104">
        <w:rPr>
          <w:rFonts w:ascii="Arial" w:hAnsi="Arial" w:cs="Arial"/>
          <w:sz w:val="22"/>
          <w:szCs w:val="22"/>
        </w:rPr>
        <w:t xml:space="preserve">We will offer to communicate with individuals by email if telephone communication is not suitable to their communication needs or is not available. </w:t>
      </w:r>
    </w:p>
    <w:p w14:paraId="24B37BD6" w14:textId="77777777" w:rsidR="008267BB" w:rsidRDefault="008267BB" w:rsidP="00841A7D">
      <w:pPr>
        <w:rPr>
          <w:rFonts w:ascii="Arial" w:hAnsi="Arial" w:cs="Arial"/>
          <w:sz w:val="22"/>
          <w:szCs w:val="22"/>
        </w:rPr>
      </w:pPr>
    </w:p>
    <w:p w14:paraId="14A274F8" w14:textId="77777777" w:rsidR="00841A7D" w:rsidRPr="00B0771E" w:rsidRDefault="008267BB" w:rsidP="008267BB">
      <w:pPr>
        <w:rPr>
          <w:rFonts w:ascii="Arial" w:hAnsi="Arial" w:cs="Arial"/>
          <w:b/>
          <w:sz w:val="22"/>
          <w:szCs w:val="22"/>
        </w:rPr>
      </w:pPr>
      <w:r w:rsidRPr="00B0771E">
        <w:rPr>
          <w:rFonts w:ascii="Arial" w:hAnsi="Arial" w:cs="Arial"/>
          <w:b/>
          <w:sz w:val="22"/>
          <w:szCs w:val="22"/>
        </w:rPr>
        <w:t>3.</w:t>
      </w:r>
      <w:r w:rsidRPr="00B0771E">
        <w:rPr>
          <w:rFonts w:ascii="Arial" w:hAnsi="Arial" w:cs="Arial"/>
          <w:b/>
        </w:rPr>
        <w:tab/>
      </w:r>
      <w:r w:rsidR="00841A7D" w:rsidRPr="00B0771E">
        <w:rPr>
          <w:rFonts w:ascii="Arial" w:hAnsi="Arial" w:cs="Arial"/>
          <w:b/>
          <w:sz w:val="22"/>
          <w:szCs w:val="22"/>
        </w:rPr>
        <w:t>Assistive devices</w:t>
      </w:r>
    </w:p>
    <w:p w14:paraId="376E18B9" w14:textId="4D29E76C" w:rsidR="00841A7D" w:rsidRPr="00103104" w:rsidRDefault="00841A7D" w:rsidP="00841A7D">
      <w:pPr>
        <w:rPr>
          <w:rFonts w:ascii="Arial" w:hAnsi="Arial" w:cs="Arial"/>
          <w:sz w:val="22"/>
          <w:szCs w:val="22"/>
        </w:rPr>
      </w:pPr>
      <w:r w:rsidRPr="00103104">
        <w:rPr>
          <w:rFonts w:ascii="Arial" w:hAnsi="Arial" w:cs="Arial"/>
          <w:sz w:val="22"/>
          <w:szCs w:val="22"/>
        </w:rPr>
        <w:t xml:space="preserve">We are committed to serving people with disabilities who use assistive devices to obtain, use or benefit from our Services. We will ensure that our staff is trained and familiar with various assistive devices that may be used by individuals with disabilities while accessing the Services we provide. </w:t>
      </w:r>
    </w:p>
    <w:p w14:paraId="15B747C1" w14:textId="77777777" w:rsidR="00841A7D" w:rsidRDefault="00841A7D" w:rsidP="001F3257">
      <w:pPr>
        <w:rPr>
          <w:rFonts w:ascii="Arial" w:hAnsi="Arial" w:cs="Arial"/>
          <w:b/>
          <w:sz w:val="22"/>
          <w:szCs w:val="22"/>
        </w:rPr>
      </w:pPr>
    </w:p>
    <w:p w14:paraId="334862B9" w14:textId="77777777" w:rsidR="008267BB" w:rsidRPr="00B0771E" w:rsidRDefault="008267BB" w:rsidP="008267BB">
      <w:pPr>
        <w:rPr>
          <w:rFonts w:ascii="Arial" w:hAnsi="Arial" w:cs="Arial"/>
          <w:b/>
          <w:sz w:val="22"/>
          <w:szCs w:val="22"/>
        </w:rPr>
      </w:pPr>
      <w:r w:rsidRPr="00B0771E">
        <w:rPr>
          <w:rFonts w:ascii="Arial" w:hAnsi="Arial" w:cs="Arial"/>
          <w:b/>
          <w:sz w:val="22"/>
          <w:szCs w:val="22"/>
        </w:rPr>
        <w:t>4.</w:t>
      </w:r>
      <w:r w:rsidRPr="00B0771E">
        <w:rPr>
          <w:rFonts w:ascii="Arial" w:hAnsi="Arial" w:cs="Arial"/>
          <w:b/>
          <w:sz w:val="22"/>
          <w:szCs w:val="22"/>
        </w:rPr>
        <w:tab/>
        <w:t>Receipts/Invoices</w:t>
      </w:r>
    </w:p>
    <w:p w14:paraId="7B00221A" w14:textId="255D0C4E" w:rsidR="008267BB" w:rsidRPr="00103104" w:rsidRDefault="008267BB" w:rsidP="008267BB">
      <w:pPr>
        <w:rPr>
          <w:rFonts w:ascii="Arial" w:hAnsi="Arial" w:cs="Arial"/>
          <w:sz w:val="22"/>
          <w:szCs w:val="22"/>
        </w:rPr>
      </w:pPr>
      <w:r w:rsidRPr="00103104">
        <w:rPr>
          <w:rFonts w:ascii="Arial" w:hAnsi="Arial" w:cs="Arial"/>
          <w:sz w:val="22"/>
          <w:szCs w:val="22"/>
        </w:rPr>
        <w:t xml:space="preserve">We are committed to providing accessible receipts/invoices to all clients. For this reason, invoices will be provided in the following formats: hard copy, large print, e-mail. </w:t>
      </w:r>
    </w:p>
    <w:p w14:paraId="4F2949EA" w14:textId="77777777" w:rsidR="008267BB" w:rsidRPr="00103104" w:rsidRDefault="008267BB" w:rsidP="008267BB">
      <w:pPr>
        <w:rPr>
          <w:rFonts w:ascii="Arial" w:hAnsi="Arial" w:cs="Arial"/>
          <w:sz w:val="22"/>
          <w:szCs w:val="22"/>
        </w:rPr>
      </w:pPr>
      <w:r w:rsidRPr="00103104">
        <w:rPr>
          <w:rFonts w:ascii="Arial" w:hAnsi="Arial" w:cs="Arial"/>
          <w:sz w:val="22"/>
          <w:szCs w:val="22"/>
        </w:rPr>
        <w:t xml:space="preserve">We will answer any questions individuals may have about the content of the invoice in person, by telephone or email. </w:t>
      </w:r>
    </w:p>
    <w:p w14:paraId="7E056341" w14:textId="77777777" w:rsidR="008267BB" w:rsidRDefault="008267BB" w:rsidP="001F3257">
      <w:pPr>
        <w:rPr>
          <w:rFonts w:ascii="Arial" w:hAnsi="Arial" w:cs="Arial"/>
          <w:b/>
          <w:sz w:val="22"/>
          <w:szCs w:val="22"/>
        </w:rPr>
      </w:pPr>
    </w:p>
    <w:p w14:paraId="2FBDBF3B" w14:textId="77777777" w:rsidR="008267BB" w:rsidRPr="008267BB" w:rsidRDefault="008267BB" w:rsidP="008267BB">
      <w:pPr>
        <w:rPr>
          <w:rFonts w:ascii="Arial" w:hAnsi="Arial" w:cs="Arial"/>
          <w:b/>
          <w:sz w:val="22"/>
          <w:szCs w:val="22"/>
        </w:rPr>
      </w:pPr>
      <w:r w:rsidRPr="008267BB">
        <w:rPr>
          <w:rFonts w:ascii="Arial" w:hAnsi="Arial" w:cs="Arial"/>
          <w:b/>
          <w:sz w:val="22"/>
          <w:szCs w:val="22"/>
        </w:rPr>
        <w:t>5.</w:t>
      </w:r>
      <w:r w:rsidRPr="008267BB">
        <w:rPr>
          <w:rFonts w:ascii="Arial" w:hAnsi="Arial" w:cs="Arial"/>
          <w:b/>
          <w:sz w:val="22"/>
          <w:szCs w:val="22"/>
        </w:rPr>
        <w:tab/>
        <w:t>Use of service animals and support persons</w:t>
      </w:r>
    </w:p>
    <w:p w14:paraId="1D5E15C6" w14:textId="77777777" w:rsidR="008267BB" w:rsidRPr="00103104" w:rsidRDefault="008267BB" w:rsidP="008267BB">
      <w:pPr>
        <w:rPr>
          <w:rFonts w:ascii="Arial" w:hAnsi="Arial" w:cs="Arial"/>
          <w:sz w:val="22"/>
          <w:szCs w:val="22"/>
        </w:rPr>
      </w:pPr>
      <w:r w:rsidRPr="00103104">
        <w:rPr>
          <w:rFonts w:ascii="Arial" w:hAnsi="Arial" w:cs="Arial"/>
          <w:sz w:val="22"/>
          <w:szCs w:val="22"/>
        </w:rPr>
        <w:t xml:space="preserve">We are committed to welcoming people with disabilities who are accompanied by a service animal on the parts of our premises that are open to the public and other third parties. We will </w:t>
      </w:r>
      <w:r w:rsidRPr="00103104">
        <w:rPr>
          <w:rFonts w:ascii="Arial" w:hAnsi="Arial" w:cs="Arial"/>
          <w:sz w:val="22"/>
          <w:szCs w:val="22"/>
        </w:rPr>
        <w:lastRenderedPageBreak/>
        <w:t xml:space="preserve">also ensure that all staff, </w:t>
      </w:r>
      <w:proofErr w:type="gramStart"/>
      <w:r w:rsidRPr="00103104">
        <w:rPr>
          <w:rFonts w:ascii="Arial" w:hAnsi="Arial" w:cs="Arial"/>
          <w:sz w:val="22"/>
          <w:szCs w:val="22"/>
        </w:rPr>
        <w:t>volunteers</w:t>
      </w:r>
      <w:proofErr w:type="gramEnd"/>
      <w:r w:rsidRPr="00103104">
        <w:rPr>
          <w:rFonts w:ascii="Arial" w:hAnsi="Arial" w:cs="Arial"/>
          <w:sz w:val="22"/>
          <w:szCs w:val="22"/>
        </w:rPr>
        <w:t xml:space="preserve"> and others dealing with the public are properly trained in how to interact with people with disabilities who are accompanied by a service animal. </w:t>
      </w:r>
    </w:p>
    <w:p w14:paraId="3D761084" w14:textId="77777777" w:rsidR="00B0771E" w:rsidRDefault="00B0771E" w:rsidP="008267BB">
      <w:pPr>
        <w:rPr>
          <w:rFonts w:ascii="Arial" w:hAnsi="Arial" w:cs="Arial"/>
          <w:sz w:val="22"/>
          <w:szCs w:val="22"/>
        </w:rPr>
      </w:pPr>
    </w:p>
    <w:p w14:paraId="75646BA5" w14:textId="51FD242A" w:rsidR="008267BB" w:rsidRPr="00103104" w:rsidRDefault="008267BB" w:rsidP="008267BB">
      <w:pPr>
        <w:rPr>
          <w:rFonts w:ascii="Arial" w:hAnsi="Arial" w:cs="Arial"/>
          <w:sz w:val="22"/>
          <w:szCs w:val="22"/>
        </w:rPr>
      </w:pPr>
      <w:r w:rsidRPr="00103104">
        <w:rPr>
          <w:rFonts w:ascii="Arial" w:hAnsi="Arial" w:cs="Arial"/>
          <w:sz w:val="22"/>
          <w:szCs w:val="22"/>
        </w:rPr>
        <w:t xml:space="preserve">We are committed to welcoming people with disabilities who are accompanied by a support person. Any person with a disability who is accompanied by a support person will be allowed to enter 's premises that are open to the public with his or her support person. At no time will a person with a disability who is accompanied by a support person to be prevented from having access to his or her support person while on our premises. </w:t>
      </w:r>
    </w:p>
    <w:p w14:paraId="28829506" w14:textId="77777777" w:rsidR="008267BB" w:rsidRDefault="008267BB" w:rsidP="001F3257">
      <w:pPr>
        <w:rPr>
          <w:rFonts w:ascii="Arial" w:hAnsi="Arial" w:cs="Arial"/>
          <w:b/>
          <w:sz w:val="22"/>
          <w:szCs w:val="22"/>
        </w:rPr>
      </w:pPr>
    </w:p>
    <w:p w14:paraId="349BD93A" w14:textId="77777777" w:rsidR="004066FA" w:rsidRPr="008267BB" w:rsidRDefault="008267BB" w:rsidP="001F3257">
      <w:pPr>
        <w:rPr>
          <w:rFonts w:ascii="Arial" w:hAnsi="Arial" w:cs="Arial"/>
          <w:b/>
          <w:sz w:val="22"/>
          <w:szCs w:val="22"/>
        </w:rPr>
      </w:pPr>
      <w:r w:rsidRPr="008267BB">
        <w:rPr>
          <w:rFonts w:ascii="Arial" w:hAnsi="Arial" w:cs="Arial"/>
          <w:b/>
          <w:sz w:val="22"/>
          <w:szCs w:val="22"/>
        </w:rPr>
        <w:t>6.</w:t>
      </w:r>
      <w:r w:rsidRPr="008267BB">
        <w:rPr>
          <w:rFonts w:ascii="Arial" w:hAnsi="Arial" w:cs="Arial"/>
          <w:b/>
          <w:sz w:val="22"/>
          <w:szCs w:val="22"/>
        </w:rPr>
        <w:tab/>
      </w:r>
      <w:r w:rsidR="004066FA" w:rsidRPr="008267BB">
        <w:rPr>
          <w:rFonts w:ascii="Arial" w:hAnsi="Arial" w:cs="Arial"/>
          <w:b/>
          <w:sz w:val="22"/>
          <w:szCs w:val="22"/>
        </w:rPr>
        <w:t>Training</w:t>
      </w:r>
    </w:p>
    <w:p w14:paraId="59E95BF0" w14:textId="7C8050D6" w:rsidR="004066FA" w:rsidRPr="001F3257" w:rsidRDefault="00B70601" w:rsidP="001F3257">
      <w:pPr>
        <w:rPr>
          <w:rFonts w:ascii="Arial" w:hAnsi="Arial" w:cs="Arial"/>
          <w:sz w:val="22"/>
          <w:szCs w:val="22"/>
        </w:rPr>
      </w:pPr>
      <w:r w:rsidRPr="001F3257">
        <w:rPr>
          <w:rFonts w:ascii="Arial" w:hAnsi="Arial" w:cs="Arial"/>
          <w:sz w:val="22"/>
          <w:szCs w:val="22"/>
        </w:rPr>
        <w:t xml:space="preserve"> </w:t>
      </w:r>
      <w:r w:rsidR="00641A1C">
        <w:rPr>
          <w:rFonts w:ascii="Arial" w:hAnsi="Arial" w:cs="Arial"/>
          <w:sz w:val="22"/>
          <w:szCs w:val="22"/>
        </w:rPr>
        <w:t xml:space="preserve">Sphere </w:t>
      </w:r>
      <w:r w:rsidR="004066FA" w:rsidRPr="001F3257">
        <w:rPr>
          <w:rFonts w:ascii="Arial" w:hAnsi="Arial" w:cs="Arial"/>
          <w:sz w:val="22"/>
          <w:szCs w:val="22"/>
        </w:rPr>
        <w:t xml:space="preserve">will provide training on the Policy and the Accessibility Standards for Customer Service to </w:t>
      </w:r>
      <w:proofErr w:type="gramStart"/>
      <w:r w:rsidR="004066FA" w:rsidRPr="001F3257">
        <w:rPr>
          <w:rFonts w:ascii="Arial" w:hAnsi="Arial" w:cs="Arial"/>
          <w:sz w:val="22"/>
          <w:szCs w:val="22"/>
        </w:rPr>
        <w:t xml:space="preserve">all  </w:t>
      </w:r>
      <w:r w:rsidR="009A6908">
        <w:rPr>
          <w:rFonts w:ascii="Arial" w:hAnsi="Arial" w:cs="Arial"/>
          <w:sz w:val="22"/>
          <w:szCs w:val="22"/>
        </w:rPr>
        <w:t>employees</w:t>
      </w:r>
      <w:proofErr w:type="gramEnd"/>
      <w:r w:rsidR="009A6908">
        <w:rPr>
          <w:rFonts w:ascii="Arial" w:hAnsi="Arial" w:cs="Arial"/>
          <w:sz w:val="22"/>
          <w:szCs w:val="22"/>
        </w:rPr>
        <w:t xml:space="preserve"> and </w:t>
      </w:r>
      <w:r w:rsidR="004066FA" w:rsidRPr="001F3257">
        <w:rPr>
          <w:rFonts w:ascii="Arial" w:hAnsi="Arial" w:cs="Arial"/>
          <w:sz w:val="22"/>
          <w:szCs w:val="22"/>
        </w:rPr>
        <w:t>Service Providers as soon as can be reasonably expected after their hiring or engagement. The primary reasons for this are to create awareness and to ensure compliance with the Policy and the Accessibility Standards for Customer Service. Training will be on an ongoing basis as changes occur to the Policy and/or to the Accessibility Standards for Customer Service.</w:t>
      </w:r>
    </w:p>
    <w:p w14:paraId="6878E62B" w14:textId="77777777" w:rsidR="004066FA" w:rsidRPr="001F3257" w:rsidRDefault="004066FA" w:rsidP="001F3257">
      <w:pPr>
        <w:rPr>
          <w:rFonts w:ascii="Arial" w:hAnsi="Arial" w:cs="Arial"/>
          <w:sz w:val="22"/>
          <w:szCs w:val="22"/>
        </w:rPr>
      </w:pPr>
    </w:p>
    <w:p w14:paraId="0122F39D" w14:textId="77777777" w:rsidR="00413CFB" w:rsidRPr="001F3257" w:rsidRDefault="004066FA" w:rsidP="001F3257">
      <w:pPr>
        <w:rPr>
          <w:rFonts w:ascii="Arial" w:hAnsi="Arial" w:cs="Arial"/>
          <w:sz w:val="22"/>
          <w:szCs w:val="22"/>
        </w:rPr>
      </w:pPr>
      <w:r w:rsidRPr="001F3257">
        <w:rPr>
          <w:rFonts w:ascii="Arial" w:hAnsi="Arial" w:cs="Arial"/>
          <w:sz w:val="22"/>
          <w:szCs w:val="22"/>
        </w:rPr>
        <w:t>The training includes but is not limited to</w:t>
      </w:r>
      <w:r w:rsidR="00413CFB" w:rsidRPr="001F3257">
        <w:rPr>
          <w:rFonts w:ascii="Arial" w:hAnsi="Arial" w:cs="Arial"/>
          <w:sz w:val="22"/>
          <w:szCs w:val="22"/>
        </w:rPr>
        <w:t>:</w:t>
      </w:r>
    </w:p>
    <w:p w14:paraId="34E88868" w14:textId="77777777" w:rsidR="00413CFB" w:rsidRPr="001F3257" w:rsidRDefault="004066FA" w:rsidP="001F3257">
      <w:pPr>
        <w:rPr>
          <w:rFonts w:ascii="Arial" w:hAnsi="Arial" w:cs="Arial"/>
          <w:sz w:val="22"/>
          <w:szCs w:val="22"/>
        </w:rPr>
      </w:pPr>
      <w:r w:rsidRPr="001F3257">
        <w:rPr>
          <w:rFonts w:ascii="Arial" w:hAnsi="Arial" w:cs="Arial"/>
          <w:sz w:val="22"/>
          <w:szCs w:val="22"/>
        </w:rPr>
        <w:t xml:space="preserve">Why the Accessibility for Ontarians with Disabilities Act, 2005 was </w:t>
      </w:r>
      <w:proofErr w:type="gramStart"/>
      <w:r w:rsidRPr="001F3257">
        <w:rPr>
          <w:rFonts w:ascii="Arial" w:hAnsi="Arial" w:cs="Arial"/>
          <w:sz w:val="22"/>
          <w:szCs w:val="22"/>
        </w:rPr>
        <w:t>implemented</w:t>
      </w:r>
      <w:r w:rsidR="008267BB">
        <w:rPr>
          <w:rFonts w:ascii="Arial" w:hAnsi="Arial" w:cs="Arial"/>
          <w:sz w:val="22"/>
          <w:szCs w:val="22"/>
        </w:rPr>
        <w:t>;</w:t>
      </w:r>
      <w:proofErr w:type="gramEnd"/>
    </w:p>
    <w:p w14:paraId="57C5C45D" w14:textId="77777777" w:rsidR="00413CFB" w:rsidRPr="001F3257" w:rsidRDefault="004066FA" w:rsidP="001F3257">
      <w:pPr>
        <w:rPr>
          <w:rFonts w:ascii="Arial" w:hAnsi="Arial" w:cs="Arial"/>
          <w:sz w:val="22"/>
          <w:szCs w:val="22"/>
        </w:rPr>
      </w:pPr>
      <w:r w:rsidRPr="001F3257">
        <w:rPr>
          <w:rFonts w:ascii="Arial" w:hAnsi="Arial" w:cs="Arial"/>
          <w:sz w:val="22"/>
          <w:szCs w:val="22"/>
        </w:rPr>
        <w:t>The requirements of the Accessibility Standards for Customer</w:t>
      </w:r>
      <w:r w:rsidR="00413CFB" w:rsidRPr="001F3257">
        <w:rPr>
          <w:rFonts w:ascii="Arial" w:hAnsi="Arial" w:cs="Arial"/>
          <w:sz w:val="22"/>
          <w:szCs w:val="22"/>
        </w:rPr>
        <w:t xml:space="preserve"> </w:t>
      </w:r>
      <w:r w:rsidRPr="001F3257">
        <w:rPr>
          <w:rFonts w:ascii="Arial" w:hAnsi="Arial" w:cs="Arial"/>
          <w:sz w:val="22"/>
          <w:szCs w:val="22"/>
        </w:rPr>
        <w:t xml:space="preserve">Service under the </w:t>
      </w:r>
      <w:proofErr w:type="gramStart"/>
      <w:r w:rsidRPr="001F3257">
        <w:rPr>
          <w:rFonts w:ascii="Arial" w:hAnsi="Arial" w:cs="Arial"/>
          <w:sz w:val="22"/>
          <w:szCs w:val="22"/>
        </w:rPr>
        <w:t>Act</w:t>
      </w:r>
      <w:r w:rsidR="008267BB">
        <w:rPr>
          <w:rFonts w:ascii="Arial" w:hAnsi="Arial" w:cs="Arial"/>
          <w:sz w:val="22"/>
          <w:szCs w:val="22"/>
        </w:rPr>
        <w:t>;</w:t>
      </w:r>
      <w:proofErr w:type="gramEnd"/>
    </w:p>
    <w:p w14:paraId="590B0D2C" w14:textId="22FF0386" w:rsidR="00413CFB" w:rsidRPr="001F3257" w:rsidRDefault="004066FA" w:rsidP="001F3257">
      <w:pPr>
        <w:rPr>
          <w:rFonts w:ascii="Arial" w:hAnsi="Arial" w:cs="Arial"/>
          <w:sz w:val="22"/>
          <w:szCs w:val="22"/>
        </w:rPr>
      </w:pPr>
      <w:r w:rsidRPr="001F3257">
        <w:rPr>
          <w:rFonts w:ascii="Arial" w:hAnsi="Arial" w:cs="Arial"/>
          <w:sz w:val="22"/>
          <w:szCs w:val="22"/>
        </w:rPr>
        <w:t xml:space="preserve">How ’s </w:t>
      </w:r>
      <w:r w:rsidR="00297CDF" w:rsidRPr="001F3257">
        <w:rPr>
          <w:rFonts w:ascii="Arial" w:hAnsi="Arial" w:cs="Arial"/>
          <w:sz w:val="22"/>
          <w:szCs w:val="22"/>
        </w:rPr>
        <w:t>p</w:t>
      </w:r>
      <w:r w:rsidRPr="001F3257">
        <w:rPr>
          <w:rFonts w:ascii="Arial" w:hAnsi="Arial" w:cs="Arial"/>
          <w:sz w:val="22"/>
          <w:szCs w:val="22"/>
        </w:rPr>
        <w:t xml:space="preserve">olicy and its procedures and practices are to direct the provision of goods and services to persons with disabilities, as explained in the </w:t>
      </w:r>
      <w:proofErr w:type="gramStart"/>
      <w:r w:rsidRPr="001F3257">
        <w:rPr>
          <w:rFonts w:ascii="Arial" w:hAnsi="Arial" w:cs="Arial"/>
          <w:sz w:val="22"/>
          <w:szCs w:val="22"/>
        </w:rPr>
        <w:t>Training;</w:t>
      </w:r>
      <w:proofErr w:type="gramEnd"/>
    </w:p>
    <w:p w14:paraId="18052A00" w14:textId="77777777" w:rsidR="00413CFB" w:rsidRPr="001F3257" w:rsidRDefault="004066FA" w:rsidP="001F3257">
      <w:pPr>
        <w:rPr>
          <w:rFonts w:ascii="Arial" w:hAnsi="Arial" w:cs="Arial"/>
          <w:sz w:val="22"/>
          <w:szCs w:val="22"/>
        </w:rPr>
      </w:pPr>
      <w:r w:rsidRPr="001F3257">
        <w:rPr>
          <w:rFonts w:ascii="Arial" w:hAnsi="Arial" w:cs="Arial"/>
          <w:sz w:val="22"/>
          <w:szCs w:val="22"/>
        </w:rPr>
        <w:t xml:space="preserve">How to interact and communicate with persons with a range of </w:t>
      </w:r>
      <w:proofErr w:type="gramStart"/>
      <w:r w:rsidRPr="001F3257">
        <w:rPr>
          <w:rFonts w:ascii="Arial" w:hAnsi="Arial" w:cs="Arial"/>
          <w:sz w:val="22"/>
          <w:szCs w:val="22"/>
        </w:rPr>
        <w:t>disabilities;</w:t>
      </w:r>
      <w:proofErr w:type="gramEnd"/>
    </w:p>
    <w:p w14:paraId="192913C0" w14:textId="2C36F184" w:rsidR="00413CFB" w:rsidRPr="001F3257" w:rsidRDefault="004066FA" w:rsidP="001F3257">
      <w:pPr>
        <w:rPr>
          <w:rFonts w:ascii="Arial" w:hAnsi="Arial" w:cs="Arial"/>
          <w:sz w:val="22"/>
          <w:szCs w:val="22"/>
        </w:rPr>
      </w:pPr>
      <w:r w:rsidRPr="001F3257">
        <w:rPr>
          <w:rFonts w:ascii="Arial" w:hAnsi="Arial" w:cs="Arial"/>
          <w:sz w:val="22"/>
          <w:szCs w:val="22"/>
        </w:rPr>
        <w:t xml:space="preserve">How to handle situations where a person with a disability has difficulty accessing ’s </w:t>
      </w:r>
      <w:proofErr w:type="gramStart"/>
      <w:r w:rsidRPr="001F3257">
        <w:rPr>
          <w:rFonts w:ascii="Arial" w:hAnsi="Arial" w:cs="Arial"/>
          <w:sz w:val="22"/>
          <w:szCs w:val="22"/>
        </w:rPr>
        <w:t>services;</w:t>
      </w:r>
      <w:proofErr w:type="gramEnd"/>
    </w:p>
    <w:p w14:paraId="57E766BE" w14:textId="77777777" w:rsidR="00413CFB" w:rsidRPr="001F3257" w:rsidRDefault="004066FA" w:rsidP="001F3257">
      <w:pPr>
        <w:rPr>
          <w:rFonts w:ascii="Arial" w:hAnsi="Arial" w:cs="Arial"/>
          <w:sz w:val="22"/>
          <w:szCs w:val="22"/>
        </w:rPr>
      </w:pPr>
      <w:r w:rsidRPr="001F3257">
        <w:rPr>
          <w:rFonts w:ascii="Arial" w:hAnsi="Arial" w:cs="Arial"/>
          <w:sz w:val="22"/>
          <w:szCs w:val="22"/>
        </w:rPr>
        <w:t xml:space="preserve">How to interact with persons with disabilities who use assistive devices, or require assistance from a support person or service animal; </w:t>
      </w:r>
      <w:proofErr w:type="gramStart"/>
      <w:r w:rsidRPr="001F3257">
        <w:rPr>
          <w:rFonts w:ascii="Arial" w:hAnsi="Arial" w:cs="Arial"/>
          <w:sz w:val="22"/>
          <w:szCs w:val="22"/>
        </w:rPr>
        <w:t>and;</w:t>
      </w:r>
      <w:proofErr w:type="gramEnd"/>
    </w:p>
    <w:p w14:paraId="635D777D" w14:textId="52DC1384" w:rsidR="004066FA" w:rsidRPr="001F3257" w:rsidRDefault="008267BB" w:rsidP="001F3257">
      <w:pPr>
        <w:rPr>
          <w:rFonts w:ascii="Arial" w:hAnsi="Arial" w:cs="Arial"/>
          <w:sz w:val="22"/>
          <w:szCs w:val="22"/>
        </w:rPr>
      </w:pPr>
      <w:r>
        <w:rPr>
          <w:rFonts w:ascii="Arial" w:hAnsi="Arial" w:cs="Arial"/>
          <w:sz w:val="22"/>
          <w:szCs w:val="22"/>
        </w:rPr>
        <w:t>Any</w:t>
      </w:r>
      <w:r w:rsidR="004066FA" w:rsidRPr="001F3257">
        <w:rPr>
          <w:rFonts w:ascii="Arial" w:hAnsi="Arial" w:cs="Arial"/>
          <w:sz w:val="22"/>
          <w:szCs w:val="22"/>
        </w:rPr>
        <w:t xml:space="preserve"> equipment or devices available </w:t>
      </w:r>
      <w:proofErr w:type="gramStart"/>
      <w:r w:rsidR="004066FA" w:rsidRPr="001F3257">
        <w:rPr>
          <w:rFonts w:ascii="Arial" w:hAnsi="Arial" w:cs="Arial"/>
          <w:sz w:val="22"/>
          <w:szCs w:val="22"/>
        </w:rPr>
        <w:t xml:space="preserve">on </w:t>
      </w:r>
      <w:r w:rsidR="003D6EE6" w:rsidRPr="001F3257">
        <w:rPr>
          <w:rFonts w:ascii="Arial" w:hAnsi="Arial" w:cs="Arial"/>
          <w:sz w:val="22"/>
          <w:szCs w:val="22"/>
        </w:rPr>
        <w:t xml:space="preserve"> premises</w:t>
      </w:r>
      <w:proofErr w:type="gramEnd"/>
      <w:r w:rsidR="004066FA" w:rsidRPr="001F3257">
        <w:rPr>
          <w:rFonts w:ascii="Arial" w:hAnsi="Arial" w:cs="Arial"/>
          <w:sz w:val="22"/>
          <w:szCs w:val="22"/>
        </w:rPr>
        <w:t xml:space="preserve"> that may help serve persons with disabilities.</w:t>
      </w:r>
    </w:p>
    <w:p w14:paraId="13BDE8E7" w14:textId="77777777" w:rsidR="004066FA" w:rsidRPr="001F3257" w:rsidRDefault="004066FA" w:rsidP="001F3257">
      <w:pPr>
        <w:rPr>
          <w:rFonts w:ascii="Arial" w:hAnsi="Arial" w:cs="Arial"/>
          <w:sz w:val="22"/>
          <w:szCs w:val="22"/>
        </w:rPr>
      </w:pPr>
    </w:p>
    <w:p w14:paraId="779CAE5F" w14:textId="5707E59F" w:rsidR="0048443F" w:rsidRPr="001F3257" w:rsidRDefault="009A6908" w:rsidP="001F3257">
      <w:pPr>
        <w:rPr>
          <w:rFonts w:ascii="Arial" w:hAnsi="Arial" w:cs="Arial"/>
          <w:sz w:val="22"/>
          <w:szCs w:val="22"/>
        </w:rPr>
      </w:pPr>
      <w:r>
        <w:rPr>
          <w:rFonts w:ascii="Arial" w:hAnsi="Arial" w:cs="Arial"/>
          <w:sz w:val="22"/>
          <w:szCs w:val="22"/>
        </w:rPr>
        <w:t>Sphere</w:t>
      </w:r>
      <w:r w:rsidR="00B70601" w:rsidRPr="001F3257">
        <w:rPr>
          <w:rFonts w:ascii="Arial" w:hAnsi="Arial" w:cs="Arial"/>
          <w:sz w:val="22"/>
          <w:szCs w:val="22"/>
        </w:rPr>
        <w:t xml:space="preserve">’s </w:t>
      </w:r>
      <w:r>
        <w:rPr>
          <w:rFonts w:ascii="Arial" w:hAnsi="Arial" w:cs="Arial"/>
          <w:sz w:val="22"/>
          <w:szCs w:val="22"/>
        </w:rPr>
        <w:t>Human Resources Manager</w:t>
      </w:r>
      <w:r w:rsidR="00976115" w:rsidRPr="001F3257">
        <w:rPr>
          <w:rFonts w:ascii="Arial" w:hAnsi="Arial" w:cs="Arial"/>
          <w:sz w:val="22"/>
          <w:szCs w:val="22"/>
        </w:rPr>
        <w:t xml:space="preserve"> will</w:t>
      </w:r>
      <w:r w:rsidR="004066FA" w:rsidRPr="001F3257">
        <w:rPr>
          <w:rFonts w:ascii="Arial" w:hAnsi="Arial" w:cs="Arial"/>
          <w:sz w:val="22"/>
          <w:szCs w:val="22"/>
        </w:rPr>
        <w:t xml:space="preserve"> maintain written training records, that include the date training was provided, the type of training, and the name of trainees.</w:t>
      </w:r>
    </w:p>
    <w:p w14:paraId="50DA6527" w14:textId="77777777" w:rsidR="0048443F" w:rsidRPr="001F3257" w:rsidRDefault="0048443F" w:rsidP="001F3257">
      <w:pPr>
        <w:rPr>
          <w:rFonts w:ascii="Arial" w:hAnsi="Arial" w:cs="Arial"/>
          <w:sz w:val="22"/>
          <w:szCs w:val="22"/>
        </w:rPr>
      </w:pPr>
    </w:p>
    <w:p w14:paraId="65675FB5" w14:textId="77777777" w:rsidR="008267BB" w:rsidRPr="008267BB" w:rsidRDefault="008267BB" w:rsidP="008267BB">
      <w:pPr>
        <w:rPr>
          <w:rFonts w:ascii="Arial" w:hAnsi="Arial" w:cs="Arial"/>
          <w:b/>
          <w:sz w:val="22"/>
          <w:szCs w:val="22"/>
        </w:rPr>
      </w:pPr>
      <w:r w:rsidRPr="008267BB">
        <w:rPr>
          <w:rFonts w:ascii="Arial" w:hAnsi="Arial" w:cs="Arial"/>
          <w:b/>
        </w:rPr>
        <w:t>7.</w:t>
      </w:r>
      <w:r w:rsidRPr="008267BB">
        <w:rPr>
          <w:rFonts w:ascii="Arial" w:hAnsi="Arial" w:cs="Arial"/>
          <w:b/>
        </w:rPr>
        <w:tab/>
      </w:r>
      <w:r w:rsidRPr="008267BB">
        <w:rPr>
          <w:rFonts w:ascii="Arial" w:hAnsi="Arial" w:cs="Arial"/>
          <w:b/>
          <w:sz w:val="22"/>
          <w:szCs w:val="22"/>
        </w:rPr>
        <w:t>Notice of temporary disruption</w:t>
      </w:r>
    </w:p>
    <w:p w14:paraId="3813F1B8" w14:textId="3019FF9B" w:rsidR="00B0771E" w:rsidRPr="00103104" w:rsidRDefault="008267BB" w:rsidP="008267BB">
      <w:pPr>
        <w:rPr>
          <w:rFonts w:ascii="Arial" w:hAnsi="Arial" w:cs="Arial"/>
          <w:sz w:val="22"/>
          <w:szCs w:val="22"/>
        </w:rPr>
      </w:pPr>
      <w:r w:rsidRPr="00103104">
        <w:rPr>
          <w:rFonts w:ascii="Arial" w:hAnsi="Arial" w:cs="Arial"/>
          <w:sz w:val="22"/>
          <w:szCs w:val="22"/>
        </w:rPr>
        <w:t xml:space="preserve"> </w:t>
      </w:r>
      <w:r w:rsidR="009A6908">
        <w:rPr>
          <w:rFonts w:ascii="Arial" w:hAnsi="Arial" w:cs="Arial"/>
          <w:sz w:val="22"/>
          <w:szCs w:val="22"/>
        </w:rPr>
        <w:t xml:space="preserve">Sphere </w:t>
      </w:r>
      <w:r w:rsidRPr="00103104">
        <w:rPr>
          <w:rFonts w:ascii="Arial" w:hAnsi="Arial" w:cs="Arial"/>
          <w:sz w:val="22"/>
          <w:szCs w:val="22"/>
        </w:rPr>
        <w:t xml:space="preserve">will provide individuals with notice in the event of a planned or unexpected disruption in the facilities or services usually used by people with disabilities. This notice will include information about the reason for the disruption, its anticipated duration, and a description of alternative facilities or services, if available. </w:t>
      </w:r>
    </w:p>
    <w:p w14:paraId="702CED18" w14:textId="77777777" w:rsidR="008267BB" w:rsidRPr="00103104" w:rsidRDefault="008267BB" w:rsidP="008267BB">
      <w:pPr>
        <w:rPr>
          <w:rFonts w:ascii="Arial" w:hAnsi="Arial" w:cs="Arial"/>
          <w:sz w:val="22"/>
          <w:szCs w:val="22"/>
        </w:rPr>
      </w:pPr>
      <w:r w:rsidRPr="00103104">
        <w:rPr>
          <w:rFonts w:ascii="Arial" w:hAnsi="Arial" w:cs="Arial"/>
          <w:sz w:val="22"/>
          <w:szCs w:val="22"/>
        </w:rPr>
        <w:lastRenderedPageBreak/>
        <w:t xml:space="preserve">The notice will be placed at any public entrances on our premises. </w:t>
      </w:r>
      <w:r w:rsidR="00B0771E">
        <w:rPr>
          <w:rFonts w:ascii="Arial" w:hAnsi="Arial" w:cs="Arial"/>
          <w:sz w:val="22"/>
          <w:szCs w:val="22"/>
        </w:rPr>
        <w:t>It will also be available in other formats if requested.</w:t>
      </w:r>
    </w:p>
    <w:p w14:paraId="069095FA" w14:textId="77777777" w:rsidR="00103104" w:rsidRDefault="00103104" w:rsidP="001F3257"/>
    <w:p w14:paraId="73D64CCB" w14:textId="77777777" w:rsidR="00B0771E" w:rsidRPr="00B0771E" w:rsidRDefault="00B0771E" w:rsidP="00B0771E">
      <w:pPr>
        <w:rPr>
          <w:rFonts w:ascii="Arial" w:hAnsi="Arial" w:cs="Arial"/>
          <w:sz w:val="22"/>
          <w:szCs w:val="22"/>
        </w:rPr>
      </w:pPr>
      <w:r w:rsidRPr="00B0771E">
        <w:rPr>
          <w:rFonts w:ascii="Arial" w:hAnsi="Arial" w:cs="Arial"/>
          <w:sz w:val="22"/>
          <w:szCs w:val="22"/>
        </w:rPr>
        <w:t>Emergencies: Service Providers must be familiar with emergency procedures. They must know the best and most appropriate ways to assist customers or staff that need assistance during an emergency.</w:t>
      </w:r>
    </w:p>
    <w:p w14:paraId="7F4CF1B1" w14:textId="77777777" w:rsidR="00B0771E" w:rsidRDefault="00B0771E" w:rsidP="001F3257"/>
    <w:p w14:paraId="45E10D82" w14:textId="77777777" w:rsidR="008267BB" w:rsidRPr="008267BB" w:rsidRDefault="008267BB" w:rsidP="008267BB">
      <w:pPr>
        <w:rPr>
          <w:rFonts w:ascii="Arial" w:hAnsi="Arial" w:cs="Arial"/>
          <w:b/>
          <w:sz w:val="22"/>
          <w:szCs w:val="22"/>
        </w:rPr>
      </w:pPr>
      <w:r w:rsidRPr="008267BB">
        <w:rPr>
          <w:rFonts w:ascii="Arial" w:hAnsi="Arial" w:cs="Arial"/>
          <w:b/>
          <w:sz w:val="22"/>
          <w:szCs w:val="22"/>
        </w:rPr>
        <w:t>8.</w:t>
      </w:r>
      <w:r w:rsidRPr="008267BB">
        <w:rPr>
          <w:rFonts w:ascii="Arial" w:hAnsi="Arial" w:cs="Arial"/>
          <w:b/>
          <w:sz w:val="22"/>
          <w:szCs w:val="22"/>
        </w:rPr>
        <w:tab/>
        <w:t>Feedback process</w:t>
      </w:r>
    </w:p>
    <w:p w14:paraId="65D017F4" w14:textId="2D6372AB" w:rsidR="008267BB" w:rsidRPr="00103104" w:rsidRDefault="008267BB" w:rsidP="008267BB">
      <w:pPr>
        <w:rPr>
          <w:rFonts w:ascii="Arial" w:hAnsi="Arial" w:cs="Arial"/>
          <w:sz w:val="22"/>
          <w:szCs w:val="22"/>
        </w:rPr>
      </w:pPr>
      <w:r>
        <w:rPr>
          <w:rFonts w:ascii="Arial" w:hAnsi="Arial" w:cs="Arial"/>
          <w:sz w:val="22"/>
          <w:szCs w:val="22"/>
        </w:rPr>
        <w:t xml:space="preserve">The ultimate goal </w:t>
      </w:r>
      <w:proofErr w:type="gramStart"/>
      <w:r>
        <w:rPr>
          <w:rFonts w:ascii="Arial" w:hAnsi="Arial" w:cs="Arial"/>
          <w:sz w:val="22"/>
          <w:szCs w:val="22"/>
        </w:rPr>
        <w:t xml:space="preserve">of </w:t>
      </w:r>
      <w:r w:rsidRPr="00103104">
        <w:rPr>
          <w:rFonts w:ascii="Arial" w:hAnsi="Arial" w:cs="Arial"/>
          <w:sz w:val="22"/>
          <w:szCs w:val="22"/>
        </w:rPr>
        <w:t xml:space="preserve"> </w:t>
      </w:r>
      <w:r w:rsidR="00325D60">
        <w:rPr>
          <w:rFonts w:ascii="Arial" w:hAnsi="Arial" w:cs="Arial"/>
          <w:sz w:val="22"/>
          <w:szCs w:val="22"/>
        </w:rPr>
        <w:t>Sphere</w:t>
      </w:r>
      <w:proofErr w:type="gramEnd"/>
      <w:r w:rsidR="00325D60">
        <w:rPr>
          <w:rFonts w:ascii="Arial" w:hAnsi="Arial" w:cs="Arial"/>
          <w:sz w:val="22"/>
          <w:szCs w:val="22"/>
        </w:rPr>
        <w:t xml:space="preserve"> </w:t>
      </w:r>
      <w:r w:rsidRPr="00103104">
        <w:rPr>
          <w:rFonts w:ascii="Arial" w:hAnsi="Arial" w:cs="Arial"/>
          <w:sz w:val="22"/>
          <w:szCs w:val="22"/>
        </w:rPr>
        <w:t xml:space="preserve">is to meet and surpass expectations while serving individuals with disabilities.  Comments on our services regarding how well those expectations are being met are welcome and appreciated. </w:t>
      </w:r>
    </w:p>
    <w:p w14:paraId="7B33E2C6" w14:textId="3A44D167" w:rsidR="008267BB" w:rsidRPr="00103104" w:rsidRDefault="008267BB" w:rsidP="008267BB">
      <w:pPr>
        <w:rPr>
          <w:rFonts w:ascii="Arial" w:hAnsi="Arial" w:cs="Arial"/>
          <w:sz w:val="22"/>
          <w:szCs w:val="22"/>
        </w:rPr>
      </w:pPr>
      <w:r w:rsidRPr="00103104">
        <w:rPr>
          <w:rFonts w:ascii="Arial" w:hAnsi="Arial" w:cs="Arial"/>
          <w:sz w:val="22"/>
          <w:szCs w:val="22"/>
        </w:rPr>
        <w:t xml:space="preserve">Feedback regarding the way </w:t>
      </w:r>
      <w:r w:rsidRPr="00103104">
        <w:rPr>
          <w:rFonts w:ascii="Arial" w:hAnsi="Arial" w:cs="Arial"/>
          <w:sz w:val="22"/>
          <w:szCs w:val="22"/>
        </w:rPr>
        <w:tab/>
        <w:t xml:space="preserve"> </w:t>
      </w:r>
      <w:r w:rsidR="00325D60">
        <w:rPr>
          <w:rFonts w:ascii="Arial" w:hAnsi="Arial" w:cs="Arial"/>
          <w:sz w:val="22"/>
          <w:szCs w:val="22"/>
        </w:rPr>
        <w:t xml:space="preserve">Sphere </w:t>
      </w:r>
      <w:r w:rsidRPr="00103104">
        <w:rPr>
          <w:rFonts w:ascii="Arial" w:hAnsi="Arial" w:cs="Arial"/>
          <w:sz w:val="22"/>
          <w:szCs w:val="22"/>
        </w:rPr>
        <w:t xml:space="preserve">provides services to people with disabilities can be made by e-mail or verbally. All feedback will be directed to </w:t>
      </w:r>
      <w:r w:rsidR="00325D60">
        <w:rPr>
          <w:rFonts w:ascii="Arial" w:hAnsi="Arial" w:cs="Arial"/>
          <w:sz w:val="22"/>
          <w:szCs w:val="22"/>
        </w:rPr>
        <w:t>Daniela Sartori</w:t>
      </w:r>
      <w:r w:rsidR="00684B03">
        <w:rPr>
          <w:rFonts w:ascii="Arial" w:hAnsi="Arial" w:cs="Arial"/>
          <w:sz w:val="22"/>
          <w:szCs w:val="22"/>
        </w:rPr>
        <w:t>, Human Resources Manager</w:t>
      </w:r>
      <w:r w:rsidRPr="00103104">
        <w:rPr>
          <w:rFonts w:ascii="Arial" w:hAnsi="Arial" w:cs="Arial"/>
          <w:sz w:val="22"/>
          <w:szCs w:val="22"/>
        </w:rPr>
        <w:t xml:space="preserve">. Individuals can expect to hear back in </w:t>
      </w:r>
      <w:r>
        <w:rPr>
          <w:rFonts w:ascii="Arial" w:hAnsi="Arial" w:cs="Arial"/>
          <w:sz w:val="22"/>
          <w:szCs w:val="22"/>
        </w:rPr>
        <w:t>10 (10</w:t>
      </w:r>
      <w:r w:rsidRPr="00103104">
        <w:rPr>
          <w:rFonts w:ascii="Arial" w:hAnsi="Arial" w:cs="Arial"/>
          <w:sz w:val="22"/>
          <w:szCs w:val="22"/>
        </w:rPr>
        <w:t xml:space="preserve">) business days. </w:t>
      </w:r>
    </w:p>
    <w:p w14:paraId="108FBECB" w14:textId="77777777" w:rsidR="008267BB" w:rsidRDefault="008267BB" w:rsidP="001F3257"/>
    <w:p w14:paraId="759724C5" w14:textId="77777777" w:rsidR="008267BB" w:rsidRPr="00B0771E" w:rsidRDefault="008267BB" w:rsidP="008267BB">
      <w:pPr>
        <w:rPr>
          <w:rFonts w:ascii="Arial" w:hAnsi="Arial" w:cs="Arial"/>
          <w:b/>
          <w:sz w:val="22"/>
          <w:szCs w:val="22"/>
        </w:rPr>
      </w:pPr>
      <w:r w:rsidRPr="00B0771E">
        <w:rPr>
          <w:rFonts w:ascii="Arial" w:hAnsi="Arial" w:cs="Arial"/>
          <w:b/>
        </w:rPr>
        <w:t>9.</w:t>
      </w:r>
      <w:r w:rsidRPr="00B0771E">
        <w:rPr>
          <w:rFonts w:ascii="Arial" w:hAnsi="Arial" w:cs="Arial"/>
          <w:b/>
        </w:rPr>
        <w:tab/>
      </w:r>
      <w:r w:rsidRPr="00B0771E">
        <w:rPr>
          <w:rFonts w:ascii="Arial" w:hAnsi="Arial" w:cs="Arial"/>
          <w:b/>
          <w:sz w:val="22"/>
          <w:szCs w:val="22"/>
        </w:rPr>
        <w:t>Modifications to this or other policies</w:t>
      </w:r>
    </w:p>
    <w:p w14:paraId="426A8E28" w14:textId="182A6D6D" w:rsidR="008267BB" w:rsidRPr="00103104" w:rsidRDefault="008267BB" w:rsidP="008267BB">
      <w:pPr>
        <w:rPr>
          <w:rFonts w:ascii="Arial" w:hAnsi="Arial" w:cs="Arial"/>
          <w:sz w:val="22"/>
          <w:szCs w:val="22"/>
        </w:rPr>
      </w:pPr>
      <w:r w:rsidRPr="00103104">
        <w:rPr>
          <w:rFonts w:ascii="Arial" w:hAnsi="Arial" w:cs="Arial"/>
          <w:sz w:val="22"/>
          <w:szCs w:val="22"/>
        </w:rPr>
        <w:t xml:space="preserve">We are committed to developing disability service policies that respect and promote the dignity and independence of people with disabilities. Therefore, no changes will be made to this policy before considering the impact on people with disabilities. Any policy </w:t>
      </w:r>
      <w:proofErr w:type="gramStart"/>
      <w:r w:rsidRPr="00103104">
        <w:rPr>
          <w:rFonts w:ascii="Arial" w:hAnsi="Arial" w:cs="Arial"/>
          <w:sz w:val="22"/>
          <w:szCs w:val="22"/>
        </w:rPr>
        <w:t xml:space="preserve">of  </w:t>
      </w:r>
      <w:r w:rsidR="002706C8">
        <w:rPr>
          <w:rFonts w:ascii="Arial" w:hAnsi="Arial" w:cs="Arial"/>
          <w:sz w:val="22"/>
          <w:szCs w:val="22"/>
        </w:rPr>
        <w:t>Sphere</w:t>
      </w:r>
      <w:proofErr w:type="gramEnd"/>
      <w:r w:rsidR="002706C8">
        <w:rPr>
          <w:rFonts w:ascii="Arial" w:hAnsi="Arial" w:cs="Arial"/>
          <w:sz w:val="22"/>
          <w:szCs w:val="22"/>
        </w:rPr>
        <w:t xml:space="preserve"> </w:t>
      </w:r>
      <w:r w:rsidRPr="00103104">
        <w:rPr>
          <w:rFonts w:ascii="Arial" w:hAnsi="Arial" w:cs="Arial"/>
          <w:sz w:val="22"/>
          <w:szCs w:val="22"/>
        </w:rPr>
        <w:t xml:space="preserve">that does not respect and promote the dignity and independence of people with disabilities will be modified or removed. </w:t>
      </w:r>
    </w:p>
    <w:p w14:paraId="0CDC604A" w14:textId="77777777" w:rsidR="008267BB" w:rsidRDefault="008267BB" w:rsidP="001F3257"/>
    <w:p w14:paraId="7D669C7E" w14:textId="77777777" w:rsidR="008267BB" w:rsidRPr="00B0771E" w:rsidRDefault="008267BB" w:rsidP="008267BB">
      <w:pPr>
        <w:rPr>
          <w:rFonts w:ascii="Arial" w:hAnsi="Arial" w:cs="Arial"/>
          <w:b/>
          <w:sz w:val="22"/>
          <w:szCs w:val="22"/>
        </w:rPr>
      </w:pPr>
      <w:r w:rsidRPr="00B0771E">
        <w:rPr>
          <w:rFonts w:ascii="Arial" w:hAnsi="Arial" w:cs="Arial"/>
          <w:b/>
        </w:rPr>
        <w:t>10.</w:t>
      </w:r>
      <w:r w:rsidRPr="00B0771E">
        <w:rPr>
          <w:rFonts w:ascii="Arial" w:hAnsi="Arial" w:cs="Arial"/>
          <w:b/>
        </w:rPr>
        <w:tab/>
      </w:r>
      <w:r w:rsidRPr="00B0771E">
        <w:rPr>
          <w:rFonts w:ascii="Arial" w:hAnsi="Arial" w:cs="Arial"/>
          <w:b/>
          <w:sz w:val="22"/>
          <w:szCs w:val="22"/>
        </w:rPr>
        <w:t>Questions about this policy</w:t>
      </w:r>
    </w:p>
    <w:p w14:paraId="648E9504" w14:textId="5C76FE20" w:rsidR="00B0771E" w:rsidRPr="00B0771E" w:rsidRDefault="008267BB" w:rsidP="00B0771E">
      <w:pPr>
        <w:rPr>
          <w:rFonts w:ascii="Arial" w:hAnsi="Arial" w:cs="Arial"/>
          <w:sz w:val="22"/>
          <w:szCs w:val="22"/>
        </w:rPr>
      </w:pPr>
      <w:r w:rsidRPr="00103104">
        <w:rPr>
          <w:rFonts w:ascii="Arial" w:hAnsi="Arial" w:cs="Arial"/>
          <w:sz w:val="22"/>
          <w:szCs w:val="22"/>
        </w:rPr>
        <w:t xml:space="preserve">This policy exists to achieve service excellence to individuals with disabilities. </w:t>
      </w:r>
      <w:r w:rsidR="00B0771E" w:rsidRPr="00B0771E">
        <w:rPr>
          <w:rFonts w:ascii="Arial" w:hAnsi="Arial" w:cs="Arial"/>
          <w:sz w:val="22"/>
          <w:szCs w:val="22"/>
        </w:rPr>
        <w:t xml:space="preserve">Anyone with a complaint, question, concern or compliment about the Policy, Training Materials or Protocol may contact ’s </w:t>
      </w:r>
      <w:r w:rsidR="007D502A">
        <w:rPr>
          <w:rFonts w:ascii="Arial" w:hAnsi="Arial" w:cs="Arial"/>
          <w:sz w:val="22"/>
          <w:szCs w:val="22"/>
        </w:rPr>
        <w:t>Sphere’s CEO</w:t>
      </w:r>
      <w:r w:rsidR="00B0771E" w:rsidRPr="00B0771E">
        <w:rPr>
          <w:rFonts w:ascii="Arial" w:hAnsi="Arial" w:cs="Arial"/>
          <w:sz w:val="22"/>
          <w:szCs w:val="22"/>
        </w:rPr>
        <w:t>, in person, in writing, by e</w:t>
      </w:r>
      <w:r w:rsidR="00B0771E" w:rsidRPr="00B0771E">
        <w:rPr>
          <w:rFonts w:ascii="Cambria Math" w:hAnsi="Cambria Math" w:cs="Cambria Math"/>
          <w:sz w:val="22"/>
          <w:szCs w:val="22"/>
        </w:rPr>
        <w:t>‐</w:t>
      </w:r>
      <w:r w:rsidR="00B0771E" w:rsidRPr="00B0771E">
        <w:rPr>
          <w:rFonts w:ascii="Arial" w:hAnsi="Arial" w:cs="Arial"/>
          <w:sz w:val="22"/>
          <w:szCs w:val="22"/>
        </w:rPr>
        <w:t>mail, or by telephone:</w:t>
      </w:r>
    </w:p>
    <w:p w14:paraId="4CF7B569" w14:textId="77777777" w:rsidR="00B0771E" w:rsidRDefault="00B0771E" w:rsidP="008267BB">
      <w:pPr>
        <w:rPr>
          <w:rFonts w:ascii="Arial" w:hAnsi="Arial" w:cs="Arial"/>
          <w:sz w:val="22"/>
          <w:szCs w:val="22"/>
        </w:rPr>
      </w:pPr>
    </w:p>
    <w:p w14:paraId="294837D7" w14:textId="1708D830" w:rsidR="004066FA" w:rsidRDefault="007D502A" w:rsidP="001F3257">
      <w:pPr>
        <w:rPr>
          <w:rFonts w:ascii="Arial" w:hAnsi="Arial" w:cs="Arial"/>
          <w:sz w:val="22"/>
          <w:szCs w:val="22"/>
        </w:rPr>
      </w:pPr>
      <w:r>
        <w:rPr>
          <w:rFonts w:ascii="Arial" w:hAnsi="Arial" w:cs="Arial"/>
          <w:sz w:val="22"/>
          <w:szCs w:val="22"/>
        </w:rPr>
        <w:t>Aly Rahemtulla</w:t>
      </w:r>
    </w:p>
    <w:p w14:paraId="495A7869" w14:textId="113B2D01" w:rsidR="00282810" w:rsidRDefault="00282810" w:rsidP="001F3257">
      <w:pPr>
        <w:rPr>
          <w:rFonts w:ascii="Arial" w:hAnsi="Arial" w:cs="Arial"/>
          <w:sz w:val="22"/>
          <w:szCs w:val="22"/>
        </w:rPr>
      </w:pPr>
      <w:r>
        <w:rPr>
          <w:rFonts w:ascii="Arial" w:hAnsi="Arial" w:cs="Arial"/>
          <w:sz w:val="22"/>
          <w:szCs w:val="22"/>
        </w:rPr>
        <w:t>2053 Shirley Drive</w:t>
      </w:r>
    </w:p>
    <w:p w14:paraId="263A4A85" w14:textId="5FAA429B" w:rsidR="00282810" w:rsidRDefault="00282810" w:rsidP="001F3257">
      <w:pPr>
        <w:rPr>
          <w:rFonts w:ascii="Arial" w:hAnsi="Arial" w:cs="Arial"/>
          <w:sz w:val="22"/>
          <w:szCs w:val="22"/>
        </w:rPr>
      </w:pPr>
      <w:r>
        <w:rPr>
          <w:rFonts w:ascii="Arial" w:hAnsi="Arial" w:cs="Arial"/>
          <w:sz w:val="22"/>
          <w:szCs w:val="22"/>
        </w:rPr>
        <w:t>Kitchener, ON N2B3X4</w:t>
      </w:r>
    </w:p>
    <w:p w14:paraId="21CA2980" w14:textId="12D19B32" w:rsidR="00282810" w:rsidRDefault="00282810" w:rsidP="001F3257">
      <w:pPr>
        <w:rPr>
          <w:rFonts w:ascii="Arial" w:hAnsi="Arial" w:cs="Arial"/>
          <w:sz w:val="22"/>
          <w:szCs w:val="22"/>
        </w:rPr>
      </w:pPr>
      <w:r>
        <w:rPr>
          <w:rFonts w:ascii="Arial" w:hAnsi="Arial" w:cs="Arial"/>
          <w:sz w:val="22"/>
          <w:szCs w:val="22"/>
        </w:rPr>
        <w:t>519-885-2910</w:t>
      </w:r>
    </w:p>
    <w:p w14:paraId="0E3B86CA" w14:textId="4E05CF66" w:rsidR="0032549B" w:rsidRPr="00B0771E" w:rsidRDefault="0032549B" w:rsidP="001F3257">
      <w:pPr>
        <w:rPr>
          <w:rFonts w:ascii="Arial" w:hAnsi="Arial" w:cs="Arial"/>
          <w:sz w:val="22"/>
          <w:szCs w:val="22"/>
        </w:rPr>
      </w:pPr>
      <w:r>
        <w:rPr>
          <w:rFonts w:ascii="Arial" w:hAnsi="Arial" w:cs="Arial"/>
          <w:sz w:val="22"/>
          <w:szCs w:val="22"/>
        </w:rPr>
        <w:t>c/o dsartori@spheremanufacturing.ca</w:t>
      </w:r>
    </w:p>
    <w:p w14:paraId="52930C92" w14:textId="77777777" w:rsidR="00D83A13" w:rsidRPr="00B0771E" w:rsidRDefault="00D83A13" w:rsidP="001F3257">
      <w:pPr>
        <w:rPr>
          <w:sz w:val="22"/>
          <w:szCs w:val="22"/>
        </w:rPr>
      </w:pPr>
    </w:p>
    <w:p w14:paraId="6E56123B" w14:textId="5833F846" w:rsidR="004066FA" w:rsidRPr="00B0771E" w:rsidRDefault="00D83A13" w:rsidP="001F3257">
      <w:pPr>
        <w:rPr>
          <w:rFonts w:ascii="Arial" w:hAnsi="Arial" w:cs="Arial"/>
          <w:sz w:val="22"/>
          <w:szCs w:val="22"/>
        </w:rPr>
      </w:pPr>
      <w:r w:rsidRPr="00B0771E">
        <w:rPr>
          <w:rFonts w:ascii="Arial" w:hAnsi="Arial" w:cs="Arial"/>
          <w:sz w:val="22"/>
          <w:szCs w:val="22"/>
        </w:rPr>
        <w:t xml:space="preserve"> </w:t>
      </w:r>
      <w:r w:rsidR="002706C8">
        <w:rPr>
          <w:rFonts w:ascii="Arial" w:hAnsi="Arial" w:cs="Arial"/>
          <w:sz w:val="22"/>
          <w:szCs w:val="22"/>
        </w:rPr>
        <w:t xml:space="preserve">Sphere </w:t>
      </w:r>
      <w:r w:rsidRPr="00B0771E">
        <w:rPr>
          <w:rFonts w:ascii="Arial" w:hAnsi="Arial" w:cs="Arial"/>
          <w:sz w:val="22"/>
          <w:szCs w:val="22"/>
        </w:rPr>
        <w:t xml:space="preserve">will acknowledge your correspondence and will provide a </w:t>
      </w:r>
      <w:r w:rsidR="004066FA" w:rsidRPr="00B0771E">
        <w:rPr>
          <w:rFonts w:ascii="Arial" w:hAnsi="Arial" w:cs="Arial"/>
          <w:sz w:val="22"/>
          <w:szCs w:val="22"/>
        </w:rPr>
        <w:t>written response, together with the findings, within fourteen (14) business days of receiving your correspondence.</w:t>
      </w:r>
    </w:p>
    <w:p w14:paraId="77064F6D" w14:textId="77777777" w:rsidR="00D83A13" w:rsidRPr="00B0771E" w:rsidRDefault="00D83A13" w:rsidP="001F3257">
      <w:pPr>
        <w:rPr>
          <w:rFonts w:ascii="Arial" w:hAnsi="Arial" w:cs="Arial"/>
          <w:sz w:val="22"/>
          <w:szCs w:val="22"/>
        </w:rPr>
      </w:pPr>
    </w:p>
    <w:p w14:paraId="4821FB50" w14:textId="77777777" w:rsidR="004066FA" w:rsidRPr="00B0771E" w:rsidRDefault="004066FA" w:rsidP="001F3257">
      <w:pPr>
        <w:rPr>
          <w:rFonts w:ascii="Arial" w:hAnsi="Arial" w:cs="Arial"/>
          <w:sz w:val="22"/>
          <w:szCs w:val="22"/>
        </w:rPr>
      </w:pPr>
      <w:r w:rsidRPr="00B0771E">
        <w:rPr>
          <w:rFonts w:ascii="Arial" w:hAnsi="Arial" w:cs="Arial"/>
          <w:sz w:val="22"/>
          <w:szCs w:val="22"/>
        </w:rPr>
        <w:lastRenderedPageBreak/>
        <w:t>This Protocol is available in an alternative format, upon request, to accommodate a person with a disabilit</w:t>
      </w:r>
      <w:r w:rsidR="0048443F" w:rsidRPr="00B0771E">
        <w:rPr>
          <w:rFonts w:ascii="Arial" w:hAnsi="Arial" w:cs="Arial"/>
          <w:sz w:val="22"/>
          <w:szCs w:val="22"/>
        </w:rPr>
        <w:t>y.</w:t>
      </w:r>
    </w:p>
    <w:p w14:paraId="5AB3097F" w14:textId="77777777" w:rsidR="0048443F" w:rsidRPr="001F3257" w:rsidRDefault="0048443F" w:rsidP="001F3257"/>
    <w:p w14:paraId="21803A62" w14:textId="77777777" w:rsidR="00146C3B" w:rsidRPr="00B0771E" w:rsidRDefault="00413CFB" w:rsidP="001F3257">
      <w:pPr>
        <w:rPr>
          <w:rFonts w:ascii="Arial" w:hAnsi="Arial" w:cs="Arial"/>
          <w:b/>
          <w:sz w:val="22"/>
          <w:szCs w:val="22"/>
        </w:rPr>
      </w:pPr>
      <w:r w:rsidRPr="00B0771E">
        <w:rPr>
          <w:rFonts w:ascii="Arial" w:hAnsi="Arial" w:cs="Arial"/>
          <w:b/>
          <w:sz w:val="22"/>
          <w:szCs w:val="22"/>
        </w:rPr>
        <w:t>Documents:</w:t>
      </w:r>
    </w:p>
    <w:p w14:paraId="4F4C94FF" w14:textId="77777777" w:rsidR="00413CFB" w:rsidRPr="00B0771E" w:rsidRDefault="00413CFB" w:rsidP="001F3257">
      <w:pPr>
        <w:rPr>
          <w:rFonts w:ascii="Arial" w:hAnsi="Arial" w:cs="Arial"/>
          <w:sz w:val="22"/>
          <w:szCs w:val="22"/>
        </w:rPr>
      </w:pPr>
      <w:r w:rsidRPr="00B0771E">
        <w:rPr>
          <w:rFonts w:ascii="Arial" w:hAnsi="Arial" w:cs="Arial"/>
          <w:sz w:val="22"/>
          <w:szCs w:val="22"/>
        </w:rPr>
        <w:t>Accessibility for Ontarians with Disabilities Act</w:t>
      </w:r>
      <w:r w:rsidR="00952C63" w:rsidRPr="00B0771E">
        <w:rPr>
          <w:rFonts w:ascii="Arial" w:hAnsi="Arial" w:cs="Arial"/>
          <w:sz w:val="22"/>
          <w:szCs w:val="22"/>
        </w:rPr>
        <w:t>, 2005</w:t>
      </w:r>
    </w:p>
    <w:p w14:paraId="47FCDAD8" w14:textId="77777777" w:rsidR="00413CFB" w:rsidRPr="001F3257" w:rsidRDefault="00413CFB" w:rsidP="001F3257"/>
    <w:p w14:paraId="4A647300" w14:textId="77777777" w:rsidR="001F3257" w:rsidRPr="001F3257" w:rsidRDefault="001F3257" w:rsidP="001F3257"/>
    <w:p w14:paraId="0A9C9B5F" w14:textId="77777777" w:rsidR="001F3257" w:rsidRPr="001F3257" w:rsidRDefault="001F3257" w:rsidP="001F3257"/>
    <w:p w14:paraId="35015338" w14:textId="77777777" w:rsidR="001F3257" w:rsidRPr="001F3257" w:rsidRDefault="001F3257" w:rsidP="001F3257">
      <w:bookmarkStart w:id="0" w:name="Pg2"/>
      <w:bookmarkEnd w:id="0"/>
    </w:p>
    <w:sectPr w:rsidR="001F3257" w:rsidRPr="001F3257" w:rsidSect="00906A19">
      <w:headerReference w:type="default" r:id="rId7"/>
      <w:footerReference w:type="default" r:id="rId8"/>
      <w:pgSz w:w="12240" w:h="15840"/>
      <w:pgMar w:top="1440" w:right="1440" w:bottom="108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11D1AA" w14:textId="77777777" w:rsidR="005C51C5" w:rsidRDefault="005C51C5">
      <w:r>
        <w:separator/>
      </w:r>
    </w:p>
    <w:p w14:paraId="2AA53D3A" w14:textId="77777777" w:rsidR="005C51C5" w:rsidRDefault="005C51C5"/>
  </w:endnote>
  <w:endnote w:type="continuationSeparator" w:id="0">
    <w:p w14:paraId="1F0B9CED" w14:textId="77777777" w:rsidR="005C51C5" w:rsidRDefault="005C51C5">
      <w:r>
        <w:continuationSeparator/>
      </w:r>
    </w:p>
    <w:p w14:paraId="1B8FED77" w14:textId="77777777" w:rsidR="005C51C5" w:rsidRDefault="005C51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C66BC" w14:textId="59400BAA" w:rsidR="0004481A" w:rsidRDefault="0004481A" w:rsidP="0004481A">
    <w:pPr>
      <w:widowControl w:val="0"/>
      <w:tabs>
        <w:tab w:val="left" w:pos="-1440"/>
        <w:tab w:val="left" w:pos="-720"/>
        <w:tab w:val="left" w:pos="7830"/>
      </w:tabs>
      <w:spacing w:line="0" w:lineRule="atLeast"/>
    </w:pPr>
    <w:r>
      <w:rPr>
        <w:noProof/>
      </w:rPr>
      <mc:AlternateContent>
        <mc:Choice Requires="wps">
          <w:drawing>
            <wp:anchor distT="0" distB="0" distL="114300" distR="114300" simplePos="0" relativeHeight="251659264" behindDoc="0" locked="0" layoutInCell="1" allowOverlap="1" wp14:anchorId="3FD6F331" wp14:editId="4E7E3E3D">
              <wp:simplePos x="0" y="0"/>
              <wp:positionH relativeFrom="column">
                <wp:posOffset>-62865</wp:posOffset>
              </wp:positionH>
              <wp:positionV relativeFrom="paragraph">
                <wp:posOffset>95250</wp:posOffset>
              </wp:positionV>
              <wp:extent cx="6019800" cy="0"/>
              <wp:effectExtent l="13335" t="11430" r="15240" b="17145"/>
              <wp:wrapTopAndBottom/>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980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C7B2D6"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7.5pt" to="469.0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" strokeweight="1.25pt">
              <w10:wrap type="topAndBottom"/>
            </v:line>
          </w:pict>
        </mc:Fallback>
      </mc:AlternateContent>
    </w:r>
  </w:p>
  <w:p w14:paraId="0C3DFC2A" w14:textId="4BE26B94" w:rsidR="0004481A" w:rsidRDefault="0004481A" w:rsidP="0004481A">
    <w:pPr>
      <w:widowControl w:val="0"/>
      <w:tabs>
        <w:tab w:val="left" w:pos="-1440"/>
        <w:tab w:val="left" w:pos="-720"/>
        <w:tab w:val="left" w:pos="405"/>
        <w:tab w:val="left" w:pos="7830"/>
        <w:tab w:val="right" w:pos="9360"/>
      </w:tabs>
      <w:spacing w:line="0" w:lineRule="atLeast"/>
    </w:pPr>
    <w:r w:rsidRPr="008E58AF">
      <w:rPr>
        <w:rFonts w:ascii="Arial" w:hAnsi="Arial" w:cs="Arial"/>
        <w:sz w:val="20"/>
        <w:szCs w:val="20"/>
      </w:rPr>
      <w:t>Sphere Manufacturing Group</w:t>
    </w:r>
    <w:r>
      <w:tab/>
    </w:r>
    <w:r>
      <w:tab/>
    </w:r>
    <w:r w:rsidRPr="008E58AF">
      <w:rPr>
        <w:sz w:val="20"/>
        <w:szCs w:val="20"/>
      </w:rPr>
      <w:t>E5.0</w:t>
    </w:r>
  </w:p>
  <w:p w14:paraId="72D1FF11" w14:textId="77777777" w:rsidR="0047593D" w:rsidRDefault="0047593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0732E8" w14:textId="77777777" w:rsidR="005C51C5" w:rsidRDefault="005C51C5">
      <w:r>
        <w:separator/>
      </w:r>
    </w:p>
    <w:p w14:paraId="7A38D109" w14:textId="77777777" w:rsidR="005C51C5" w:rsidRDefault="005C51C5"/>
  </w:footnote>
  <w:footnote w:type="continuationSeparator" w:id="0">
    <w:p w14:paraId="6504C947" w14:textId="77777777" w:rsidR="005C51C5" w:rsidRDefault="005C51C5">
      <w:r>
        <w:continuationSeparator/>
      </w:r>
    </w:p>
    <w:p w14:paraId="03AA8449" w14:textId="77777777" w:rsidR="005C51C5" w:rsidRDefault="005C51C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531" w:type="dxa"/>
      <w:jc w:val="center"/>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82" w:type="dxa"/>
        <w:right w:w="82" w:type="dxa"/>
      </w:tblCellMar>
      <w:tblLook w:val="0000" w:firstRow="0" w:lastRow="0" w:firstColumn="0" w:lastColumn="0" w:noHBand="0" w:noVBand="0"/>
    </w:tblPr>
    <w:tblGrid>
      <w:gridCol w:w="1123"/>
      <w:gridCol w:w="5616"/>
      <w:gridCol w:w="1217"/>
      <w:gridCol w:w="1575"/>
    </w:tblGrid>
    <w:tr w:rsidR="00E769C5" w14:paraId="241CAEFF" w14:textId="77777777" w:rsidTr="00573844">
      <w:tblPrEx>
        <w:tblCellMar>
          <w:top w:w="0" w:type="dxa"/>
          <w:bottom w:w="0" w:type="dxa"/>
        </w:tblCellMar>
      </w:tblPrEx>
      <w:trPr>
        <w:cantSplit/>
        <w:trHeight w:hRule="exact" w:val="408"/>
        <w:jc w:val="center"/>
      </w:trPr>
      <w:tc>
        <w:tcPr>
          <w:tcW w:w="9531" w:type="dxa"/>
          <w:gridSpan w:val="4"/>
          <w:vAlign w:val="center"/>
        </w:tcPr>
        <w:p w14:paraId="7214D42D" w14:textId="77777777" w:rsidR="00E769C5" w:rsidRDefault="00E769C5" w:rsidP="00E769C5">
          <w:pPr>
            <w:pStyle w:val="FHB"/>
          </w:pPr>
          <w:r>
            <w:t>STATEMENT of POLICY and PROCEDURE</w:t>
          </w:r>
        </w:p>
      </w:tc>
    </w:tr>
    <w:tr w:rsidR="00E769C5" w14:paraId="0D3DE9A2" w14:textId="77777777" w:rsidTr="00573844">
      <w:tblPrEx>
        <w:tblCellMar>
          <w:top w:w="0" w:type="dxa"/>
          <w:bottom w:w="0" w:type="dxa"/>
        </w:tblCellMar>
      </w:tblPrEx>
      <w:trPr>
        <w:cantSplit/>
        <w:trHeight w:hRule="exact" w:val="408"/>
        <w:jc w:val="center"/>
      </w:trPr>
      <w:tc>
        <w:tcPr>
          <w:tcW w:w="1123" w:type="dxa"/>
          <w:tcBorders>
            <w:top w:val="single" w:sz="7" w:space="0" w:color="000000"/>
            <w:left w:val="single" w:sz="7" w:space="0" w:color="000000"/>
            <w:bottom w:val="single" w:sz="7" w:space="0" w:color="000000"/>
            <w:right w:val="single" w:sz="7" w:space="0" w:color="000000"/>
          </w:tcBorders>
          <w:vAlign w:val="center"/>
        </w:tcPr>
        <w:p w14:paraId="7B722ECC" w14:textId="77777777" w:rsidR="00E769C5" w:rsidRDefault="00E769C5" w:rsidP="00E769C5">
          <w:pPr>
            <w:pStyle w:val="FHL"/>
          </w:pPr>
          <w:r>
            <w:t>Chapter:</w:t>
          </w:r>
        </w:p>
      </w:tc>
      <w:tc>
        <w:tcPr>
          <w:tcW w:w="5616" w:type="dxa"/>
          <w:tcBorders>
            <w:top w:val="single" w:sz="7" w:space="0" w:color="000000"/>
            <w:left w:val="single" w:sz="7" w:space="0" w:color="000000"/>
            <w:bottom w:val="single" w:sz="7" w:space="0" w:color="000000"/>
            <w:right w:val="single" w:sz="7" w:space="0" w:color="000000"/>
          </w:tcBorders>
          <w:vAlign w:val="center"/>
        </w:tcPr>
        <w:p w14:paraId="667A30DB" w14:textId="77777777" w:rsidR="00E769C5" w:rsidRDefault="00E769C5" w:rsidP="00E769C5">
          <w:pPr>
            <w:pStyle w:val="FHC"/>
          </w:pPr>
          <w:r>
            <w:t>Human Resources</w:t>
          </w:r>
        </w:p>
      </w:tc>
      <w:tc>
        <w:tcPr>
          <w:tcW w:w="1217" w:type="dxa"/>
          <w:tcBorders>
            <w:top w:val="single" w:sz="7" w:space="0" w:color="000000"/>
            <w:left w:val="single" w:sz="7" w:space="0" w:color="000000"/>
            <w:bottom w:val="single" w:sz="7" w:space="0" w:color="000000"/>
            <w:right w:val="single" w:sz="7" w:space="0" w:color="000000"/>
          </w:tcBorders>
          <w:vAlign w:val="center"/>
        </w:tcPr>
        <w:p w14:paraId="78B13F5C" w14:textId="77777777" w:rsidR="00E769C5" w:rsidRDefault="00E769C5" w:rsidP="00E769C5">
          <w:pPr>
            <w:pStyle w:val="FHL"/>
          </w:pPr>
          <w:r>
            <w:t>SPP No.</w:t>
          </w:r>
        </w:p>
      </w:tc>
      <w:tc>
        <w:tcPr>
          <w:tcW w:w="1575" w:type="dxa"/>
          <w:tcBorders>
            <w:top w:val="single" w:sz="7" w:space="0" w:color="000000"/>
            <w:left w:val="single" w:sz="7" w:space="0" w:color="000000"/>
            <w:bottom w:val="single" w:sz="7" w:space="0" w:color="000000"/>
            <w:right w:val="single" w:sz="7" w:space="0" w:color="000000"/>
          </w:tcBorders>
          <w:vAlign w:val="center"/>
        </w:tcPr>
        <w:p w14:paraId="42D8ABA6" w14:textId="77777777" w:rsidR="00E769C5" w:rsidRDefault="00E769C5" w:rsidP="00E769C5">
          <w:pPr>
            <w:pStyle w:val="FHB"/>
          </w:pPr>
          <w:r>
            <w:t>HR 5.</w:t>
          </w:r>
          <w:proofErr w:type="gramStart"/>
          <w:r>
            <w:t>0.ON</w:t>
          </w:r>
          <w:proofErr w:type="gramEnd"/>
        </w:p>
      </w:tc>
    </w:tr>
    <w:tr w:rsidR="00E769C5" w14:paraId="3F1CA7C0" w14:textId="77777777" w:rsidTr="00573844">
      <w:tblPrEx>
        <w:tblCellMar>
          <w:top w:w="0" w:type="dxa"/>
          <w:bottom w:w="0" w:type="dxa"/>
        </w:tblCellMar>
      </w:tblPrEx>
      <w:trPr>
        <w:cantSplit/>
        <w:trHeight w:hRule="exact" w:val="638"/>
        <w:jc w:val="center"/>
      </w:trPr>
      <w:tc>
        <w:tcPr>
          <w:tcW w:w="1123" w:type="dxa"/>
          <w:tcBorders>
            <w:top w:val="single" w:sz="7" w:space="0" w:color="000000"/>
            <w:left w:val="single" w:sz="7" w:space="0" w:color="000000"/>
            <w:bottom w:val="single" w:sz="7" w:space="0" w:color="000000"/>
            <w:right w:val="single" w:sz="7" w:space="0" w:color="000000"/>
          </w:tcBorders>
          <w:vAlign w:val="center"/>
        </w:tcPr>
        <w:p w14:paraId="1B3895AA" w14:textId="77777777" w:rsidR="00E769C5" w:rsidRDefault="00E769C5" w:rsidP="00E769C5">
          <w:pPr>
            <w:pStyle w:val="FHL"/>
          </w:pPr>
          <w:r>
            <w:t>Section:</w:t>
          </w:r>
        </w:p>
      </w:tc>
      <w:tc>
        <w:tcPr>
          <w:tcW w:w="5616" w:type="dxa"/>
          <w:tcBorders>
            <w:top w:val="single" w:sz="7" w:space="0" w:color="000000"/>
            <w:left w:val="single" w:sz="7" w:space="0" w:color="000000"/>
            <w:bottom w:val="single" w:sz="7" w:space="0" w:color="000000"/>
            <w:right w:val="single" w:sz="7" w:space="0" w:color="000000"/>
          </w:tcBorders>
          <w:vAlign w:val="center"/>
        </w:tcPr>
        <w:p w14:paraId="64D25BDE" w14:textId="77777777" w:rsidR="00E769C5" w:rsidRDefault="00E769C5" w:rsidP="00E769C5">
          <w:pPr>
            <w:pStyle w:val="FHC"/>
          </w:pPr>
          <w:r>
            <w:t>Employee Relations</w:t>
          </w:r>
        </w:p>
      </w:tc>
      <w:tc>
        <w:tcPr>
          <w:tcW w:w="1217" w:type="dxa"/>
          <w:tcBorders>
            <w:top w:val="single" w:sz="7" w:space="0" w:color="000000"/>
            <w:left w:val="single" w:sz="7" w:space="0" w:color="000000"/>
            <w:bottom w:val="single" w:sz="7" w:space="0" w:color="000000"/>
            <w:right w:val="single" w:sz="7" w:space="0" w:color="000000"/>
          </w:tcBorders>
          <w:vAlign w:val="center"/>
        </w:tcPr>
        <w:p w14:paraId="751B4DEE" w14:textId="77777777" w:rsidR="00E769C5" w:rsidRDefault="00E769C5" w:rsidP="00E769C5">
          <w:pPr>
            <w:pStyle w:val="FHL"/>
          </w:pPr>
          <w:r>
            <w:t>Issued:</w:t>
          </w:r>
        </w:p>
      </w:tc>
      <w:tc>
        <w:tcPr>
          <w:tcW w:w="1575" w:type="dxa"/>
          <w:tcBorders>
            <w:top w:val="single" w:sz="7" w:space="0" w:color="000000"/>
            <w:left w:val="single" w:sz="7" w:space="0" w:color="000000"/>
            <w:bottom w:val="single" w:sz="7" w:space="0" w:color="000000"/>
            <w:right w:val="single" w:sz="7" w:space="0" w:color="000000"/>
          </w:tcBorders>
          <w:vAlign w:val="center"/>
        </w:tcPr>
        <w:p w14:paraId="33898E16" w14:textId="77777777" w:rsidR="00E769C5" w:rsidRDefault="00E769C5" w:rsidP="00E769C5">
          <w:pPr>
            <w:pStyle w:val="FHC"/>
          </w:pPr>
          <w:r>
            <w:t>February 1, 2021</w:t>
          </w:r>
        </w:p>
      </w:tc>
    </w:tr>
    <w:tr w:rsidR="00E769C5" w14:paraId="599E3A45" w14:textId="77777777" w:rsidTr="00573844">
      <w:tblPrEx>
        <w:tblCellMar>
          <w:top w:w="0" w:type="dxa"/>
          <w:bottom w:w="0" w:type="dxa"/>
        </w:tblCellMar>
      </w:tblPrEx>
      <w:trPr>
        <w:cantSplit/>
        <w:trHeight w:hRule="exact" w:val="860"/>
        <w:jc w:val="center"/>
      </w:trPr>
      <w:tc>
        <w:tcPr>
          <w:tcW w:w="1123" w:type="dxa"/>
          <w:tcBorders>
            <w:top w:val="single" w:sz="7" w:space="0" w:color="000000"/>
            <w:left w:val="single" w:sz="7" w:space="0" w:color="000000"/>
            <w:bottom w:val="single" w:sz="7" w:space="0" w:color="000000"/>
            <w:right w:val="single" w:sz="7" w:space="0" w:color="000000"/>
          </w:tcBorders>
          <w:vAlign w:val="center"/>
        </w:tcPr>
        <w:p w14:paraId="495C4EB6" w14:textId="77777777" w:rsidR="00E769C5" w:rsidRDefault="00E769C5" w:rsidP="00E769C5">
          <w:pPr>
            <w:pStyle w:val="FHL"/>
          </w:pPr>
          <w:r>
            <w:t>Subject:</w:t>
          </w:r>
        </w:p>
      </w:tc>
      <w:tc>
        <w:tcPr>
          <w:tcW w:w="5616" w:type="dxa"/>
          <w:tcBorders>
            <w:top w:val="single" w:sz="7" w:space="0" w:color="000000"/>
            <w:left w:val="single" w:sz="7" w:space="0" w:color="000000"/>
            <w:bottom w:val="single" w:sz="7" w:space="0" w:color="000000"/>
            <w:right w:val="single" w:sz="7" w:space="0" w:color="000000"/>
          </w:tcBorders>
          <w:vAlign w:val="center"/>
        </w:tcPr>
        <w:p w14:paraId="75446D69" w14:textId="77777777" w:rsidR="00E769C5" w:rsidRDefault="00E769C5" w:rsidP="00E769C5">
          <w:pPr>
            <w:pStyle w:val="FHB"/>
          </w:pPr>
          <w:r>
            <w:t>ACCESSIBILITY FOR ONTARIANS WITH DISABILITIES</w:t>
          </w:r>
        </w:p>
      </w:tc>
      <w:tc>
        <w:tcPr>
          <w:tcW w:w="1217" w:type="dxa"/>
          <w:tcBorders>
            <w:top w:val="single" w:sz="7" w:space="0" w:color="000000"/>
            <w:left w:val="single" w:sz="7" w:space="0" w:color="000000"/>
            <w:bottom w:val="single" w:sz="7" w:space="0" w:color="000000"/>
            <w:right w:val="single" w:sz="7" w:space="0" w:color="000000"/>
          </w:tcBorders>
          <w:vAlign w:val="center"/>
        </w:tcPr>
        <w:p w14:paraId="5D26586B" w14:textId="77777777" w:rsidR="00E769C5" w:rsidRDefault="00E769C5" w:rsidP="00E769C5">
          <w:pPr>
            <w:pStyle w:val="FHL"/>
          </w:pPr>
          <w:r>
            <w:t>Effective:</w:t>
          </w:r>
        </w:p>
      </w:tc>
      <w:tc>
        <w:tcPr>
          <w:tcW w:w="1575" w:type="dxa"/>
          <w:tcBorders>
            <w:top w:val="single" w:sz="7" w:space="0" w:color="000000"/>
            <w:left w:val="single" w:sz="7" w:space="0" w:color="000000"/>
            <w:bottom w:val="single" w:sz="7" w:space="0" w:color="000000"/>
            <w:right w:val="single" w:sz="7" w:space="0" w:color="000000"/>
          </w:tcBorders>
          <w:vAlign w:val="center"/>
        </w:tcPr>
        <w:p w14:paraId="231AE3B4" w14:textId="77777777" w:rsidR="00E769C5" w:rsidRDefault="00E769C5" w:rsidP="00E769C5">
          <w:pPr>
            <w:pStyle w:val="FHC"/>
          </w:pPr>
          <w:r>
            <w:t>Jan 1, 2021</w:t>
          </w:r>
        </w:p>
      </w:tc>
    </w:tr>
    <w:tr w:rsidR="00E769C5" w14:paraId="456E56B4" w14:textId="77777777" w:rsidTr="00573844">
      <w:tblPrEx>
        <w:tblCellMar>
          <w:top w:w="0" w:type="dxa"/>
          <w:bottom w:w="0" w:type="dxa"/>
        </w:tblCellMar>
      </w:tblPrEx>
      <w:trPr>
        <w:cantSplit/>
        <w:trHeight w:hRule="exact" w:val="408"/>
        <w:jc w:val="center"/>
      </w:trPr>
      <w:tc>
        <w:tcPr>
          <w:tcW w:w="1123" w:type="dxa"/>
          <w:vMerge w:val="restart"/>
          <w:tcBorders>
            <w:top w:val="single" w:sz="7" w:space="0" w:color="000000"/>
            <w:left w:val="single" w:sz="7" w:space="0" w:color="000000"/>
            <w:bottom w:val="single" w:sz="7" w:space="0" w:color="000000"/>
            <w:right w:val="single" w:sz="7" w:space="0" w:color="000000"/>
          </w:tcBorders>
          <w:vAlign w:val="center"/>
        </w:tcPr>
        <w:p w14:paraId="262E46A7" w14:textId="77777777" w:rsidR="00E769C5" w:rsidRDefault="00E769C5" w:rsidP="00E769C5">
          <w:pPr>
            <w:pStyle w:val="FHL"/>
          </w:pPr>
          <w:r>
            <w:t>Issue to:</w:t>
          </w:r>
        </w:p>
      </w:tc>
      <w:tc>
        <w:tcPr>
          <w:tcW w:w="5616" w:type="dxa"/>
          <w:vMerge w:val="restart"/>
          <w:tcBorders>
            <w:top w:val="single" w:sz="7" w:space="0" w:color="000000"/>
            <w:left w:val="single" w:sz="7" w:space="0" w:color="000000"/>
            <w:bottom w:val="single" w:sz="7" w:space="0" w:color="000000"/>
            <w:right w:val="single" w:sz="7" w:space="0" w:color="000000"/>
          </w:tcBorders>
          <w:vAlign w:val="center"/>
        </w:tcPr>
        <w:p w14:paraId="5859497C" w14:textId="77777777" w:rsidR="00E769C5" w:rsidRDefault="00E769C5" w:rsidP="00E769C5">
          <w:pPr>
            <w:pStyle w:val="FHC"/>
          </w:pPr>
          <w:r>
            <w:t>All Manual Holders</w:t>
          </w:r>
        </w:p>
      </w:tc>
      <w:tc>
        <w:tcPr>
          <w:tcW w:w="1217" w:type="dxa"/>
          <w:tcBorders>
            <w:top w:val="single" w:sz="7" w:space="0" w:color="000000"/>
            <w:left w:val="single" w:sz="7" w:space="0" w:color="000000"/>
            <w:bottom w:val="double" w:sz="7" w:space="0" w:color="000000"/>
            <w:right w:val="single" w:sz="7" w:space="0" w:color="000000"/>
          </w:tcBorders>
          <w:vAlign w:val="center"/>
        </w:tcPr>
        <w:p w14:paraId="74650B8F" w14:textId="77777777" w:rsidR="00E769C5" w:rsidRDefault="00E769C5" w:rsidP="00E769C5">
          <w:pPr>
            <w:pStyle w:val="FHL"/>
          </w:pPr>
          <w:r>
            <w:t>Page:</w:t>
          </w:r>
        </w:p>
      </w:tc>
      <w:tc>
        <w:tcPr>
          <w:tcW w:w="1575" w:type="dxa"/>
          <w:tcBorders>
            <w:top w:val="single" w:sz="7" w:space="0" w:color="000000"/>
            <w:left w:val="single" w:sz="7" w:space="0" w:color="000000"/>
            <w:bottom w:val="double" w:sz="7" w:space="0" w:color="000000"/>
            <w:right w:val="single" w:sz="7" w:space="0" w:color="000000"/>
          </w:tcBorders>
          <w:vAlign w:val="center"/>
        </w:tcPr>
        <w:p w14:paraId="63797445" w14:textId="77777777" w:rsidR="00E769C5" w:rsidRDefault="00E769C5" w:rsidP="00E769C5">
          <w:pPr>
            <w:pStyle w:val="FHC"/>
          </w:pPr>
          <w:r>
            <w:rPr>
              <w:rStyle w:val="PageNumber"/>
              <w:szCs w:val="24"/>
              <w:lang w:val="en-US"/>
            </w:rPr>
            <w:fldChar w:fldCharType="begin"/>
          </w:r>
          <w:r>
            <w:rPr>
              <w:rStyle w:val="PageNumber"/>
              <w:szCs w:val="24"/>
              <w:lang w:val="en-US"/>
            </w:rPr>
            <w:instrText xml:space="preserve"> PAGE </w:instrText>
          </w:r>
          <w:r>
            <w:rPr>
              <w:rStyle w:val="PageNumber"/>
              <w:szCs w:val="24"/>
              <w:lang w:val="en-US"/>
            </w:rPr>
            <w:fldChar w:fldCharType="separate"/>
          </w:r>
          <w:r>
            <w:rPr>
              <w:rStyle w:val="PageNumber"/>
              <w:noProof/>
              <w:szCs w:val="24"/>
              <w:lang w:val="en-US"/>
            </w:rPr>
            <w:t>3</w:t>
          </w:r>
          <w:r>
            <w:rPr>
              <w:rStyle w:val="PageNumber"/>
              <w:szCs w:val="24"/>
              <w:lang w:val="en-US"/>
            </w:rPr>
            <w:fldChar w:fldCharType="end"/>
          </w:r>
          <w:r>
            <w:t xml:space="preserve"> of </w:t>
          </w:r>
          <w:r>
            <w:rPr>
              <w:rStyle w:val="PageNumber"/>
              <w:szCs w:val="24"/>
              <w:lang w:val="en-US"/>
            </w:rPr>
            <w:fldChar w:fldCharType="begin"/>
          </w:r>
          <w:r>
            <w:rPr>
              <w:rStyle w:val="PageNumber"/>
              <w:szCs w:val="24"/>
              <w:lang w:val="en-US"/>
            </w:rPr>
            <w:instrText xml:space="preserve"> NUMPAGES </w:instrText>
          </w:r>
          <w:r>
            <w:rPr>
              <w:rStyle w:val="PageNumber"/>
              <w:szCs w:val="24"/>
              <w:lang w:val="en-US"/>
            </w:rPr>
            <w:fldChar w:fldCharType="separate"/>
          </w:r>
          <w:r>
            <w:rPr>
              <w:rStyle w:val="PageNumber"/>
              <w:noProof/>
              <w:szCs w:val="24"/>
              <w:lang w:val="en-US"/>
            </w:rPr>
            <w:t>3</w:t>
          </w:r>
          <w:r>
            <w:rPr>
              <w:rStyle w:val="PageNumber"/>
              <w:szCs w:val="24"/>
              <w:lang w:val="en-US"/>
            </w:rPr>
            <w:fldChar w:fldCharType="end"/>
          </w:r>
        </w:p>
      </w:tc>
    </w:tr>
    <w:tr w:rsidR="00E769C5" w:rsidRPr="006A1BAA" w14:paraId="1221358B" w14:textId="77777777" w:rsidTr="00573844">
      <w:tblPrEx>
        <w:tblCellMar>
          <w:top w:w="0" w:type="dxa"/>
          <w:bottom w:w="0" w:type="dxa"/>
        </w:tblCellMar>
      </w:tblPrEx>
      <w:trPr>
        <w:cantSplit/>
        <w:trHeight w:hRule="exact" w:val="408"/>
        <w:jc w:val="center"/>
      </w:trPr>
      <w:tc>
        <w:tcPr>
          <w:tcW w:w="1123" w:type="dxa"/>
          <w:vMerge/>
          <w:tcBorders>
            <w:top w:val="single" w:sz="7" w:space="0" w:color="000000"/>
            <w:left w:val="single" w:sz="7" w:space="0" w:color="000000"/>
            <w:bottom w:val="single" w:sz="7" w:space="0" w:color="000000"/>
            <w:right w:val="single" w:sz="7" w:space="0" w:color="000000"/>
          </w:tcBorders>
          <w:vAlign w:val="center"/>
        </w:tcPr>
        <w:p w14:paraId="350116DA" w14:textId="77777777" w:rsidR="00E769C5" w:rsidRDefault="00E769C5" w:rsidP="00E769C5">
          <w:pPr>
            <w:pStyle w:val="FHL"/>
          </w:pPr>
        </w:p>
      </w:tc>
      <w:tc>
        <w:tcPr>
          <w:tcW w:w="5616" w:type="dxa"/>
          <w:vMerge/>
          <w:tcBorders>
            <w:top w:val="single" w:sz="7" w:space="0" w:color="000000"/>
            <w:left w:val="single" w:sz="7" w:space="0" w:color="000000"/>
            <w:bottom w:val="single" w:sz="7" w:space="0" w:color="000000"/>
            <w:right w:val="double" w:sz="7" w:space="0" w:color="000000"/>
          </w:tcBorders>
          <w:vAlign w:val="center"/>
        </w:tcPr>
        <w:p w14:paraId="05D66C69" w14:textId="77777777" w:rsidR="00E769C5" w:rsidRDefault="00E769C5" w:rsidP="00E769C5">
          <w:pPr>
            <w:pStyle w:val="FHC"/>
          </w:pPr>
        </w:p>
      </w:tc>
      <w:tc>
        <w:tcPr>
          <w:tcW w:w="1217" w:type="dxa"/>
          <w:tcBorders>
            <w:top w:val="double" w:sz="7" w:space="0" w:color="000000"/>
            <w:left w:val="double" w:sz="7" w:space="0" w:color="000000"/>
            <w:bottom w:val="single" w:sz="7" w:space="0" w:color="000000"/>
            <w:right w:val="single" w:sz="7" w:space="0" w:color="000000"/>
          </w:tcBorders>
          <w:vAlign w:val="center"/>
        </w:tcPr>
        <w:p w14:paraId="0E09A900" w14:textId="77777777" w:rsidR="00E769C5" w:rsidRDefault="00E769C5" w:rsidP="00E769C5">
          <w:pPr>
            <w:pStyle w:val="FHL"/>
          </w:pPr>
          <w:r>
            <w:t>Replaces:</w:t>
          </w:r>
        </w:p>
      </w:tc>
      <w:tc>
        <w:tcPr>
          <w:tcW w:w="1575" w:type="dxa"/>
          <w:tcBorders>
            <w:top w:val="double" w:sz="7" w:space="0" w:color="000000"/>
            <w:left w:val="single" w:sz="7" w:space="0" w:color="000000"/>
            <w:bottom w:val="single" w:sz="7" w:space="0" w:color="000000"/>
            <w:right w:val="single" w:sz="7" w:space="0" w:color="000000"/>
          </w:tcBorders>
          <w:vAlign w:val="center"/>
        </w:tcPr>
        <w:p w14:paraId="23A528F6" w14:textId="77777777" w:rsidR="00E769C5" w:rsidRPr="006A1BAA" w:rsidRDefault="00E769C5" w:rsidP="00E769C5">
          <w:pPr>
            <w:pStyle w:val="FHB"/>
            <w:rPr>
              <w:b w:val="0"/>
            </w:rPr>
          </w:pPr>
          <w:r>
            <w:rPr>
              <w:b w:val="0"/>
            </w:rPr>
            <w:t>HR 5.0 ON</w:t>
          </w:r>
        </w:p>
      </w:tc>
    </w:tr>
    <w:tr w:rsidR="00E769C5" w14:paraId="000CAE25" w14:textId="77777777" w:rsidTr="00573844">
      <w:tblPrEx>
        <w:tblCellMar>
          <w:top w:w="0" w:type="dxa"/>
          <w:bottom w:w="0" w:type="dxa"/>
        </w:tblCellMar>
      </w:tblPrEx>
      <w:trPr>
        <w:cantSplit/>
        <w:trHeight w:hRule="exact" w:val="408"/>
        <w:jc w:val="center"/>
      </w:trPr>
      <w:tc>
        <w:tcPr>
          <w:tcW w:w="1123" w:type="dxa"/>
          <w:tcBorders>
            <w:top w:val="single" w:sz="7" w:space="0" w:color="000000"/>
            <w:left w:val="single" w:sz="7" w:space="0" w:color="000000"/>
            <w:bottom w:val="single" w:sz="7" w:space="0" w:color="000000"/>
            <w:right w:val="single" w:sz="7" w:space="0" w:color="000000"/>
          </w:tcBorders>
          <w:vAlign w:val="center"/>
        </w:tcPr>
        <w:p w14:paraId="1F0FD69C" w14:textId="77777777" w:rsidR="00E769C5" w:rsidRDefault="00E769C5" w:rsidP="00E769C5">
          <w:pPr>
            <w:pStyle w:val="FHL"/>
          </w:pPr>
          <w:r>
            <w:t>Issued by:</w:t>
          </w:r>
        </w:p>
      </w:tc>
      <w:tc>
        <w:tcPr>
          <w:tcW w:w="5616" w:type="dxa"/>
          <w:tcBorders>
            <w:top w:val="single" w:sz="7" w:space="0" w:color="000000"/>
            <w:left w:val="single" w:sz="7" w:space="0" w:color="000000"/>
            <w:bottom w:val="single" w:sz="7" w:space="0" w:color="000000"/>
            <w:right w:val="double" w:sz="7" w:space="0" w:color="000000"/>
          </w:tcBorders>
          <w:vAlign w:val="center"/>
        </w:tcPr>
        <w:p w14:paraId="3DA8F298" w14:textId="77777777" w:rsidR="00E769C5" w:rsidRDefault="00E769C5" w:rsidP="00E769C5">
          <w:pPr>
            <w:pStyle w:val="FHC"/>
          </w:pPr>
          <w:r>
            <w:t>Human Resources</w:t>
          </w:r>
        </w:p>
      </w:tc>
      <w:tc>
        <w:tcPr>
          <w:tcW w:w="1217" w:type="dxa"/>
          <w:tcBorders>
            <w:top w:val="single" w:sz="7" w:space="0" w:color="000000"/>
            <w:left w:val="double" w:sz="7" w:space="0" w:color="000000"/>
            <w:bottom w:val="single" w:sz="7" w:space="0" w:color="000000"/>
            <w:right w:val="single" w:sz="7" w:space="0" w:color="000000"/>
          </w:tcBorders>
          <w:vAlign w:val="center"/>
        </w:tcPr>
        <w:p w14:paraId="156F757B" w14:textId="77777777" w:rsidR="00E769C5" w:rsidRDefault="00E769C5" w:rsidP="00E769C5">
          <w:pPr>
            <w:pStyle w:val="FHL"/>
          </w:pPr>
          <w:r>
            <w:t>Dated:</w:t>
          </w:r>
        </w:p>
      </w:tc>
      <w:tc>
        <w:tcPr>
          <w:tcW w:w="1575" w:type="dxa"/>
          <w:tcBorders>
            <w:top w:val="single" w:sz="7" w:space="0" w:color="000000"/>
            <w:left w:val="single" w:sz="7" w:space="0" w:color="000000"/>
            <w:bottom w:val="single" w:sz="7" w:space="0" w:color="000000"/>
            <w:right w:val="single" w:sz="7" w:space="0" w:color="000000"/>
          </w:tcBorders>
          <w:vAlign w:val="center"/>
        </w:tcPr>
        <w:p w14:paraId="6FFAB55D" w14:textId="77777777" w:rsidR="00E769C5" w:rsidRDefault="00E769C5" w:rsidP="00E769C5">
          <w:pPr>
            <w:pStyle w:val="FHC"/>
          </w:pPr>
          <w:r>
            <w:t>Jan 1, 2014</w:t>
          </w:r>
        </w:p>
      </w:tc>
    </w:tr>
  </w:tbl>
  <w:p w14:paraId="01817093" w14:textId="77777777" w:rsidR="00E769C5" w:rsidRPr="00E94E7B" w:rsidRDefault="00E769C5" w:rsidP="00E769C5">
    <w:pPr>
      <w:widowControl w:val="0"/>
      <w:autoSpaceDE w:val="0"/>
      <w:autoSpaceDN w:val="0"/>
      <w:adjustRightInd w:val="0"/>
      <w:rPr>
        <w:rFonts w:ascii="Helvetica" w:hAnsi="Helvetica" w:cs="Helvetica"/>
      </w:rPr>
    </w:pPr>
  </w:p>
  <w:p w14:paraId="0BFA11B8" w14:textId="77777777" w:rsidR="00E769C5" w:rsidRDefault="00E769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3384C556"/>
    <w:lvl w:ilvl="0">
      <w:numFmt w:val="bullet"/>
      <w:lvlText w:val="*"/>
      <w:lvlJc w:val="left"/>
    </w:lvl>
  </w:abstractNum>
  <w:abstractNum w:abstractNumId="1" w15:restartNumberingAfterBreak="0">
    <w:nsid w:val="100F4CFD"/>
    <w:multiLevelType w:val="hybridMultilevel"/>
    <w:tmpl w:val="A9DE597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8F7969"/>
    <w:multiLevelType w:val="multilevel"/>
    <w:tmpl w:val="2362A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0358CE"/>
    <w:multiLevelType w:val="hybridMultilevel"/>
    <w:tmpl w:val="21901A7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48F6503E"/>
    <w:multiLevelType w:val="hybridMultilevel"/>
    <w:tmpl w:val="0FBC0700"/>
    <w:lvl w:ilvl="0" w:tplc="B394B180">
      <w:numFmt w:val="bullet"/>
      <w:lvlText w:val="•"/>
      <w:lvlJc w:val="left"/>
      <w:pPr>
        <w:ind w:left="720" w:hanging="360"/>
      </w:pPr>
      <w:rPr>
        <w:rFonts w:ascii="Arial" w:eastAsia="Times New Roman" w:hAnsi="Arial" w:hint="default"/>
        <w:w w:val="99"/>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4B460137"/>
    <w:multiLevelType w:val="multilevel"/>
    <w:tmpl w:val="B358CB1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54A50CBA"/>
    <w:multiLevelType w:val="hybridMultilevel"/>
    <w:tmpl w:val="EA10ED84"/>
    <w:lvl w:ilvl="0" w:tplc="B394B180">
      <w:numFmt w:val="bullet"/>
      <w:lvlText w:val="•"/>
      <w:lvlJc w:val="left"/>
      <w:pPr>
        <w:ind w:left="1440" w:hanging="360"/>
      </w:pPr>
      <w:rPr>
        <w:rFonts w:ascii="Arial" w:eastAsia="Times New Roman" w:hAnsi="Arial" w:hint="default"/>
        <w:w w:val="99"/>
      </w:rPr>
    </w:lvl>
    <w:lvl w:ilvl="1" w:tplc="10090003" w:tentative="1">
      <w:start w:val="1"/>
      <w:numFmt w:val="bullet"/>
      <w:lvlText w:val="o"/>
      <w:lvlJc w:val="left"/>
      <w:pPr>
        <w:ind w:left="2160" w:hanging="360"/>
      </w:pPr>
      <w:rPr>
        <w:rFonts w:ascii="Courier New" w:hAnsi="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7" w15:restartNumberingAfterBreak="0">
    <w:nsid w:val="56942E82"/>
    <w:multiLevelType w:val="hybridMultilevel"/>
    <w:tmpl w:val="F2846E5A"/>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9507049"/>
    <w:multiLevelType w:val="hybridMultilevel"/>
    <w:tmpl w:val="D3C827E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74873C0C"/>
    <w:multiLevelType w:val="singleLevel"/>
    <w:tmpl w:val="220A535A"/>
    <w:lvl w:ilvl="0">
      <w:start w:val="1"/>
      <w:numFmt w:val="decimal"/>
      <w:lvlText w:val="%1."/>
      <w:lvlJc w:val="left"/>
      <w:pPr>
        <w:tabs>
          <w:tab w:val="num" w:pos="360"/>
        </w:tabs>
        <w:ind w:left="360" w:hanging="360"/>
      </w:pPr>
      <w:rPr>
        <w:rFonts w:cs="Times New Roman" w:hint="default"/>
        <w:b w:val="0"/>
        <w:bCs w:val="0"/>
        <w:i w:val="0"/>
        <w:iCs w:val="0"/>
      </w:rPr>
    </w:lvl>
  </w:abstractNum>
  <w:num w:numId="1">
    <w:abstractNumId w:val="9"/>
  </w:num>
  <w:num w:numId="2">
    <w:abstractNumId w:val="9"/>
    <w:lvlOverride w:ilvl="0">
      <w:lvl w:ilvl="0">
        <w:start w:val="2"/>
        <w:numFmt w:val="decimal"/>
        <w:lvlText w:val="%1"/>
        <w:legacy w:legacy="1" w:legacySpace="0" w:legacyIndent="360"/>
        <w:lvlJc w:val="left"/>
        <w:rPr>
          <w:rFonts w:ascii="Times New Roman" w:hAnsi="Times New Roman" w:cs="Times New Roman" w:hint="default"/>
        </w:rPr>
      </w:lvl>
    </w:lvlOverride>
  </w:num>
  <w:num w:numId="3">
    <w:abstractNumId w:val="9"/>
    <w:lvlOverride w:ilvl="0">
      <w:lvl w:ilvl="0">
        <w:start w:val="3"/>
        <w:numFmt w:val="decimal"/>
        <w:lvlText w:val="%1"/>
        <w:legacy w:legacy="1" w:legacySpace="0" w:legacyIndent="360"/>
        <w:lvlJc w:val="left"/>
        <w:rPr>
          <w:rFonts w:ascii="Times New Roman" w:hAnsi="Times New Roman" w:cs="Times New Roman" w:hint="default"/>
        </w:rPr>
      </w:lvl>
    </w:lvlOverride>
  </w:num>
  <w:num w:numId="4">
    <w:abstractNumId w:val="9"/>
    <w:lvlOverride w:ilvl="0">
      <w:lvl w:ilvl="0">
        <w:start w:val="4"/>
        <w:numFmt w:val="decimal"/>
        <w:lvlText w:val="%1"/>
        <w:legacy w:legacy="1" w:legacySpace="0" w:legacyIndent="360"/>
        <w:lvlJc w:val="left"/>
        <w:rPr>
          <w:rFonts w:ascii="Times New Roman" w:hAnsi="Times New Roman" w:cs="Times New Roman" w:hint="default"/>
        </w:rPr>
      </w:lvl>
    </w:lvlOverride>
  </w:num>
  <w:num w:numId="5">
    <w:abstractNumId w:val="9"/>
    <w:lvlOverride w:ilvl="0">
      <w:lvl w:ilvl="0">
        <w:start w:val="5"/>
        <w:numFmt w:val="decimal"/>
        <w:lvlText w:val="%1"/>
        <w:legacy w:legacy="1" w:legacySpace="0" w:legacyIndent="360"/>
        <w:lvlJc w:val="left"/>
        <w:rPr>
          <w:rFonts w:ascii="Times New Roman" w:hAnsi="Times New Roman" w:cs="Times New Roman" w:hint="default"/>
        </w:rPr>
      </w:lvl>
    </w:lvlOverride>
  </w:num>
  <w:num w:numId="6">
    <w:abstractNumId w:val="0"/>
    <w:lvlOverride w:ilvl="0">
      <w:lvl w:ilvl="0">
        <w:numFmt w:val="bullet"/>
        <w:lvlText w:val=""/>
        <w:legacy w:legacy="1" w:legacySpace="0" w:legacyIndent="0"/>
        <w:lvlJc w:val="left"/>
        <w:rPr>
          <w:rFonts w:ascii="Symbol" w:hAnsi="Symbol" w:hint="default"/>
        </w:rPr>
      </w:lvl>
    </w:lvlOverride>
  </w:num>
  <w:num w:numId="7">
    <w:abstractNumId w:val="7"/>
  </w:num>
  <w:num w:numId="8">
    <w:abstractNumId w:val="1"/>
  </w:num>
  <w:num w:numId="9">
    <w:abstractNumId w:val="2"/>
  </w:num>
  <w:num w:numId="10">
    <w:abstractNumId w:val="4"/>
  </w:num>
  <w:num w:numId="11">
    <w:abstractNumId w:val="6"/>
  </w:num>
  <w:num w:numId="12">
    <w:abstractNumId w:val="5"/>
  </w:num>
  <w:num w:numId="13">
    <w:abstractNumId w:val="3"/>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53FE"/>
    <w:rsid w:val="00012BB2"/>
    <w:rsid w:val="00033D8E"/>
    <w:rsid w:val="0004481A"/>
    <w:rsid w:val="00045439"/>
    <w:rsid w:val="0008089C"/>
    <w:rsid w:val="0009588B"/>
    <w:rsid w:val="000E6350"/>
    <w:rsid w:val="000F3C23"/>
    <w:rsid w:val="00103104"/>
    <w:rsid w:val="001153FE"/>
    <w:rsid w:val="00123D24"/>
    <w:rsid w:val="0013234F"/>
    <w:rsid w:val="00141020"/>
    <w:rsid w:val="00146C3B"/>
    <w:rsid w:val="001555AD"/>
    <w:rsid w:val="001852C5"/>
    <w:rsid w:val="0019089B"/>
    <w:rsid w:val="00195669"/>
    <w:rsid w:val="001B014C"/>
    <w:rsid w:val="001B2A60"/>
    <w:rsid w:val="001F3257"/>
    <w:rsid w:val="002043F5"/>
    <w:rsid w:val="00212561"/>
    <w:rsid w:val="00214496"/>
    <w:rsid w:val="00266528"/>
    <w:rsid w:val="002706C8"/>
    <w:rsid w:val="0028249E"/>
    <w:rsid w:val="00282810"/>
    <w:rsid w:val="00294634"/>
    <w:rsid w:val="00297CDF"/>
    <w:rsid w:val="002B13DA"/>
    <w:rsid w:val="002B2104"/>
    <w:rsid w:val="002D5AC8"/>
    <w:rsid w:val="002F0706"/>
    <w:rsid w:val="002F7538"/>
    <w:rsid w:val="00320C5D"/>
    <w:rsid w:val="0032271C"/>
    <w:rsid w:val="003228C2"/>
    <w:rsid w:val="00324482"/>
    <w:rsid w:val="0032549B"/>
    <w:rsid w:val="00325D60"/>
    <w:rsid w:val="00380FC5"/>
    <w:rsid w:val="00381836"/>
    <w:rsid w:val="00397557"/>
    <w:rsid w:val="003A4B90"/>
    <w:rsid w:val="003D1321"/>
    <w:rsid w:val="003D6EE6"/>
    <w:rsid w:val="004066FA"/>
    <w:rsid w:val="00413CFB"/>
    <w:rsid w:val="00417127"/>
    <w:rsid w:val="0042650C"/>
    <w:rsid w:val="00426E43"/>
    <w:rsid w:val="004511FA"/>
    <w:rsid w:val="0047593D"/>
    <w:rsid w:val="0048443F"/>
    <w:rsid w:val="00491278"/>
    <w:rsid w:val="004E0A98"/>
    <w:rsid w:val="0058560D"/>
    <w:rsid w:val="005A5986"/>
    <w:rsid w:val="005C2E1C"/>
    <w:rsid w:val="005C51C5"/>
    <w:rsid w:val="005D6BFF"/>
    <w:rsid w:val="005E3A2B"/>
    <w:rsid w:val="00641A1C"/>
    <w:rsid w:val="006455FE"/>
    <w:rsid w:val="0066353D"/>
    <w:rsid w:val="00670E14"/>
    <w:rsid w:val="00672598"/>
    <w:rsid w:val="00684B03"/>
    <w:rsid w:val="006A3AC3"/>
    <w:rsid w:val="006D6F3A"/>
    <w:rsid w:val="006E0DDE"/>
    <w:rsid w:val="007279ED"/>
    <w:rsid w:val="00745630"/>
    <w:rsid w:val="007715C6"/>
    <w:rsid w:val="007753B6"/>
    <w:rsid w:val="007766F3"/>
    <w:rsid w:val="007B7F2E"/>
    <w:rsid w:val="007C2360"/>
    <w:rsid w:val="007C2F23"/>
    <w:rsid w:val="007D502A"/>
    <w:rsid w:val="008149E3"/>
    <w:rsid w:val="008239FA"/>
    <w:rsid w:val="008267BB"/>
    <w:rsid w:val="00832BF4"/>
    <w:rsid w:val="008370CE"/>
    <w:rsid w:val="00841A7D"/>
    <w:rsid w:val="0084282B"/>
    <w:rsid w:val="00850454"/>
    <w:rsid w:val="00863637"/>
    <w:rsid w:val="00873407"/>
    <w:rsid w:val="00877B52"/>
    <w:rsid w:val="00880D50"/>
    <w:rsid w:val="00892DF9"/>
    <w:rsid w:val="008D18A0"/>
    <w:rsid w:val="008E58AF"/>
    <w:rsid w:val="008F69C4"/>
    <w:rsid w:val="00906A19"/>
    <w:rsid w:val="009121AE"/>
    <w:rsid w:val="009372B1"/>
    <w:rsid w:val="00952C63"/>
    <w:rsid w:val="00976115"/>
    <w:rsid w:val="00994B06"/>
    <w:rsid w:val="009A6908"/>
    <w:rsid w:val="009C0712"/>
    <w:rsid w:val="009D47E3"/>
    <w:rsid w:val="009D78D0"/>
    <w:rsid w:val="00A635D3"/>
    <w:rsid w:val="00A97836"/>
    <w:rsid w:val="00AA062F"/>
    <w:rsid w:val="00AC7E01"/>
    <w:rsid w:val="00AD4F88"/>
    <w:rsid w:val="00B0771E"/>
    <w:rsid w:val="00B6492E"/>
    <w:rsid w:val="00B70601"/>
    <w:rsid w:val="00B75B93"/>
    <w:rsid w:val="00B822E6"/>
    <w:rsid w:val="00BC5352"/>
    <w:rsid w:val="00BF25D4"/>
    <w:rsid w:val="00C469DF"/>
    <w:rsid w:val="00C66489"/>
    <w:rsid w:val="00C92FE0"/>
    <w:rsid w:val="00C95A10"/>
    <w:rsid w:val="00CA3F41"/>
    <w:rsid w:val="00CD3F63"/>
    <w:rsid w:val="00CD59A5"/>
    <w:rsid w:val="00CF14BE"/>
    <w:rsid w:val="00D54DE9"/>
    <w:rsid w:val="00D83A13"/>
    <w:rsid w:val="00E11E0B"/>
    <w:rsid w:val="00E1299F"/>
    <w:rsid w:val="00E14651"/>
    <w:rsid w:val="00E30ABB"/>
    <w:rsid w:val="00E32B13"/>
    <w:rsid w:val="00E4220A"/>
    <w:rsid w:val="00E4783F"/>
    <w:rsid w:val="00E654EE"/>
    <w:rsid w:val="00E725D2"/>
    <w:rsid w:val="00E769C5"/>
    <w:rsid w:val="00E94E7B"/>
    <w:rsid w:val="00EA7262"/>
    <w:rsid w:val="00F117A3"/>
    <w:rsid w:val="00F22499"/>
    <w:rsid w:val="00F2463D"/>
    <w:rsid w:val="00F253C2"/>
    <w:rsid w:val="00F34C46"/>
    <w:rsid w:val="00F4648C"/>
    <w:rsid w:val="00F5046D"/>
    <w:rsid w:val="00F62766"/>
    <w:rsid w:val="00F62B04"/>
    <w:rsid w:val="00F71F09"/>
    <w:rsid w:val="00F91D93"/>
    <w:rsid w:val="00F95311"/>
    <w:rsid w:val="00FA745B"/>
    <w:rsid w:val="00FD5C0B"/>
    <w:rsid w:val="00FE269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667C733"/>
  <w14:defaultImageDpi w14:val="0"/>
  <w15:docId w15:val="{4074981C-F2C6-4A5E-94AD-C0F39F282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D6BFF"/>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4"/>
      <w:szCs w:val="24"/>
      <w:lang w:val="en-US" w:eastAsia="en-US"/>
    </w:rPr>
  </w:style>
  <w:style w:type="paragraph" w:styleId="Footer">
    <w:name w:val="footer"/>
    <w:basedOn w:val="Normal"/>
    <w:link w:val="FooterChar"/>
    <w:uiPriority w:val="99"/>
    <w:rsid w:val="005D6BFF"/>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lang w:val="en-US" w:eastAsia="en-US"/>
    </w:rPr>
  </w:style>
  <w:style w:type="character" w:styleId="PageNumber">
    <w:name w:val="page number"/>
    <w:basedOn w:val="DefaultParagraphFont"/>
    <w:rsid w:val="005C2E1C"/>
    <w:rPr>
      <w:rFonts w:cs="Times New Roman"/>
    </w:rPr>
  </w:style>
  <w:style w:type="paragraph" w:styleId="NormalWeb">
    <w:name w:val="Normal (Web)"/>
    <w:basedOn w:val="Normal"/>
    <w:uiPriority w:val="99"/>
    <w:semiHidden/>
    <w:unhideWhenUsed/>
    <w:rsid w:val="007C2F23"/>
    <w:pPr>
      <w:spacing w:before="100" w:beforeAutospacing="1" w:after="100" w:afterAutospacing="1"/>
    </w:pPr>
    <w:rPr>
      <w:sz w:val="18"/>
      <w:szCs w:val="18"/>
      <w:lang w:val="en-CA" w:eastAsia="en-CA"/>
    </w:rPr>
  </w:style>
  <w:style w:type="paragraph" w:styleId="ListParagraph">
    <w:name w:val="List Paragraph"/>
    <w:basedOn w:val="Normal"/>
    <w:uiPriority w:val="34"/>
    <w:qFormat/>
    <w:rsid w:val="001F3257"/>
    <w:pPr>
      <w:spacing w:after="200" w:line="276" w:lineRule="auto"/>
      <w:ind w:left="720"/>
      <w:contextualSpacing/>
    </w:pPr>
    <w:rPr>
      <w:rFonts w:asciiTheme="minorHAnsi" w:eastAsiaTheme="minorEastAsia" w:hAnsiTheme="minorHAnsi" w:cstheme="minorBidi"/>
      <w:sz w:val="22"/>
      <w:szCs w:val="22"/>
      <w:lang w:val="en-CA" w:eastAsia="en-CA"/>
    </w:rPr>
  </w:style>
  <w:style w:type="paragraph" w:customStyle="1" w:styleId="FHB">
    <w:name w:val="FHB"/>
    <w:basedOn w:val="Normal"/>
    <w:rsid w:val="007C236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7" w:after="45"/>
      <w:jc w:val="center"/>
    </w:pPr>
    <w:rPr>
      <w:rFonts w:ascii="Arial" w:hAnsi="Arial" w:cs="Arial"/>
      <w:b/>
      <w:bCs/>
      <w:sz w:val="20"/>
      <w:szCs w:val="20"/>
      <w:lang w:val="en-CA"/>
    </w:rPr>
  </w:style>
  <w:style w:type="paragraph" w:customStyle="1" w:styleId="FHC">
    <w:name w:val="FHC"/>
    <w:basedOn w:val="Normal"/>
    <w:rsid w:val="000F3C23"/>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7" w:after="45"/>
      <w:jc w:val="center"/>
    </w:pPr>
    <w:rPr>
      <w:rFonts w:ascii="Arial" w:hAnsi="Arial" w:cs="Arial"/>
      <w:sz w:val="20"/>
      <w:szCs w:val="20"/>
      <w:lang w:val="en-CA"/>
    </w:rPr>
  </w:style>
  <w:style w:type="paragraph" w:customStyle="1" w:styleId="FHL">
    <w:name w:val="FHL"/>
    <w:basedOn w:val="Normal"/>
    <w:rsid w:val="000F3C23"/>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7" w:after="45"/>
    </w:pPr>
    <w:rPr>
      <w:rFonts w:ascii="Arial" w:hAnsi="Arial" w:cs="Arial"/>
      <w:sz w:val="20"/>
      <w:szCs w:val="20"/>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4848570">
      <w:marLeft w:val="0"/>
      <w:marRight w:val="0"/>
      <w:marTop w:val="0"/>
      <w:marBottom w:val="0"/>
      <w:divBdr>
        <w:top w:val="none" w:sz="0" w:space="0" w:color="auto"/>
        <w:left w:val="none" w:sz="0" w:space="0" w:color="auto"/>
        <w:bottom w:val="none" w:sz="0" w:space="0" w:color="auto"/>
        <w:right w:val="none" w:sz="0" w:space="0" w:color="auto"/>
      </w:divBdr>
      <w:divsChild>
        <w:div w:id="534848575">
          <w:marLeft w:val="0"/>
          <w:marRight w:val="0"/>
          <w:marTop w:val="150"/>
          <w:marBottom w:val="0"/>
          <w:divBdr>
            <w:top w:val="single" w:sz="6" w:space="0" w:color="FF0000"/>
            <w:left w:val="single" w:sz="6" w:space="0" w:color="FF0000"/>
            <w:bottom w:val="single" w:sz="6" w:space="0" w:color="FF0000"/>
            <w:right w:val="single" w:sz="6" w:space="0" w:color="FF0000"/>
          </w:divBdr>
        </w:div>
      </w:divsChild>
    </w:div>
    <w:div w:id="534848573">
      <w:marLeft w:val="0"/>
      <w:marRight w:val="0"/>
      <w:marTop w:val="0"/>
      <w:marBottom w:val="0"/>
      <w:divBdr>
        <w:top w:val="none" w:sz="0" w:space="0" w:color="auto"/>
        <w:left w:val="none" w:sz="0" w:space="0" w:color="auto"/>
        <w:bottom w:val="none" w:sz="0" w:space="0" w:color="auto"/>
        <w:right w:val="none" w:sz="0" w:space="0" w:color="auto"/>
      </w:divBdr>
      <w:divsChild>
        <w:div w:id="534848571">
          <w:marLeft w:val="0"/>
          <w:marRight w:val="0"/>
          <w:marTop w:val="0"/>
          <w:marBottom w:val="0"/>
          <w:divBdr>
            <w:top w:val="none" w:sz="0" w:space="0" w:color="auto"/>
            <w:left w:val="none" w:sz="0" w:space="0" w:color="auto"/>
            <w:bottom w:val="none" w:sz="0" w:space="0" w:color="auto"/>
            <w:right w:val="none" w:sz="0" w:space="0" w:color="auto"/>
          </w:divBdr>
          <w:divsChild>
            <w:div w:id="534848572">
              <w:marLeft w:val="0"/>
              <w:marRight w:val="0"/>
              <w:marTop w:val="0"/>
              <w:marBottom w:val="0"/>
              <w:divBdr>
                <w:top w:val="none" w:sz="0" w:space="0" w:color="auto"/>
                <w:left w:val="none" w:sz="0" w:space="0" w:color="auto"/>
                <w:bottom w:val="none" w:sz="0" w:space="0" w:color="auto"/>
                <w:right w:val="none" w:sz="0" w:space="0" w:color="auto"/>
              </w:divBdr>
              <w:divsChild>
                <w:div w:id="534848574">
                  <w:marLeft w:val="0"/>
                  <w:marRight w:val="0"/>
                  <w:marTop w:val="0"/>
                  <w:marBottom w:val="0"/>
                  <w:divBdr>
                    <w:top w:val="dotted" w:sz="2" w:space="0" w:color="ADD8E6"/>
                    <w:left w:val="dotted" w:sz="2" w:space="0" w:color="ADD8E6"/>
                    <w:bottom w:val="dotted" w:sz="2" w:space="0" w:color="ADD8E6"/>
                    <w:right w:val="dotted" w:sz="2" w:space="0" w:color="ADD8E6"/>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9814D662E8EE40A36F08AB929BF695" ma:contentTypeVersion="9" ma:contentTypeDescription="Create a new document." ma:contentTypeScope="" ma:versionID="2bb48325fee0218e87aa37f577c01004">
  <xsd:schema xmlns:xsd="http://www.w3.org/2001/XMLSchema" xmlns:xs="http://www.w3.org/2001/XMLSchema" xmlns:p="http://schemas.microsoft.com/office/2006/metadata/properties" xmlns:ns2="4dc0f19c-9741-4e4a-961c-7738c900e009" targetNamespace="http://schemas.microsoft.com/office/2006/metadata/properties" ma:root="true" ma:fieldsID="4fb9971eca59e68ddaf130b6d6cf6f14" ns2:_="">
    <xsd:import namespace="4dc0f19c-9741-4e4a-961c-7738c900e00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c0f19c-9741-4e4a-961c-7738c900e0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7219837-384A-4F06-AA1A-9BA870A8553B}"/>
</file>

<file path=customXml/itemProps2.xml><?xml version="1.0" encoding="utf-8"?>
<ds:datastoreItem xmlns:ds="http://schemas.openxmlformats.org/officeDocument/2006/customXml" ds:itemID="{3AFC702B-C86E-46DB-967C-7FC76AB7924F}"/>
</file>

<file path=customXml/itemProps3.xml><?xml version="1.0" encoding="utf-8"?>
<ds:datastoreItem xmlns:ds="http://schemas.openxmlformats.org/officeDocument/2006/customXml" ds:itemID="{E5AF8654-6ABD-4F53-B885-78B15DB87CE0}"/>
</file>

<file path=docProps/app.xml><?xml version="1.0" encoding="utf-8"?>
<Properties xmlns="http://schemas.openxmlformats.org/officeDocument/2006/extended-properties" xmlns:vt="http://schemas.openxmlformats.org/officeDocument/2006/docPropsVTypes">
  <Template>Normal.dotm</Template>
  <TotalTime>41</TotalTime>
  <Pages>6</Pages>
  <Words>1504</Words>
  <Characters>8573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CHAPTER</vt:lpstr>
    </vt:vector>
  </TitlesOfParts>
  <Company>Ranger Metal Products Limited</Company>
  <LinksUpToDate>false</LinksUpToDate>
  <CharactersWithSpaces>10057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creator>danielag</dc:creator>
  <cp:lastModifiedBy>Daniela Sartori</cp:lastModifiedBy>
  <cp:revision>35</cp:revision>
  <cp:lastPrinted>2013-04-04T15:33:00Z</cp:lastPrinted>
  <dcterms:created xsi:type="dcterms:W3CDTF">2021-11-05T12:37:00Z</dcterms:created>
  <dcterms:modified xsi:type="dcterms:W3CDTF">2021-11-19T13:16:00Z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0x0101000A9814D662E8EE40A36F08AB929BF695</vt:lpwstr>
  </property>
</Properties>
</file>